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F2" w:rsidRPr="0073343C" w:rsidRDefault="00A922F2" w:rsidP="00D243A7">
      <w:pPr>
        <w:spacing w:after="0" w:line="240" w:lineRule="auto"/>
        <w:jc w:val="center"/>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Протокол</w:t>
      </w:r>
    </w:p>
    <w:p w:rsidR="00A922F2" w:rsidRPr="0073343C" w:rsidRDefault="00725D71" w:rsidP="00D243A7">
      <w:pPr>
        <w:spacing w:after="0" w:line="240" w:lineRule="auto"/>
        <w:jc w:val="center"/>
        <w:rPr>
          <w:rFonts w:ascii="Times New Roman" w:eastAsia="Times New Roman" w:hAnsi="Times New Roman" w:cs="Times New Roman"/>
          <w:sz w:val="24"/>
          <w:szCs w:val="24"/>
        </w:rPr>
      </w:pPr>
      <w:r w:rsidRPr="0073343C">
        <w:rPr>
          <w:rFonts w:ascii="Times New Roman" w:eastAsia="Times New Roman" w:hAnsi="Times New Roman" w:cs="Times New Roman"/>
          <w:sz w:val="24"/>
          <w:szCs w:val="24"/>
        </w:rPr>
        <w:t>итогов</w:t>
      </w:r>
      <w:r w:rsidR="00A922F2" w:rsidRPr="0073343C">
        <w:rPr>
          <w:rFonts w:ascii="Times New Roman" w:eastAsia="Times New Roman" w:hAnsi="Times New Roman" w:cs="Times New Roman"/>
          <w:sz w:val="24"/>
          <w:szCs w:val="24"/>
        </w:rPr>
        <w:t xml:space="preserve">  закупа  способом запроса ценовых предложений</w:t>
      </w:r>
    </w:p>
    <w:p w:rsidR="000D7726" w:rsidRPr="0047612F" w:rsidRDefault="00A922F2" w:rsidP="000D7726">
      <w:pPr>
        <w:spacing w:after="0" w:line="240" w:lineRule="auto"/>
        <w:jc w:val="center"/>
        <w:rPr>
          <w:rFonts w:ascii="Times New Roman" w:eastAsia="Times New Roman" w:hAnsi="Times New Roman" w:cs="Times New Roman"/>
          <w:i/>
        </w:rPr>
      </w:pPr>
      <w:r w:rsidRPr="0073343C">
        <w:rPr>
          <w:rFonts w:ascii="Times New Roman" w:hAnsi="Times New Roman" w:cs="Times New Roman"/>
          <w:sz w:val="24"/>
          <w:szCs w:val="24"/>
        </w:rPr>
        <w:t xml:space="preserve">  </w:t>
      </w:r>
      <w:proofErr w:type="gramStart"/>
      <w:r w:rsidR="000D7726" w:rsidRPr="0047612F">
        <w:rPr>
          <w:rFonts w:ascii="Times New Roman" w:eastAsia="Times New Roman" w:hAnsi="Times New Roman" w:cs="Times New Roman"/>
          <w:i/>
          <w:sz w:val="24"/>
          <w:szCs w:val="24"/>
        </w:rPr>
        <w:t xml:space="preserve">(на </w:t>
      </w:r>
      <w:r w:rsidR="000D7726" w:rsidRPr="0047612F">
        <w:rPr>
          <w:rFonts w:ascii="Times New Roman" w:eastAsia="Times New Roman" w:hAnsi="Times New Roman" w:cs="Times New Roman"/>
          <w:i/>
        </w:rPr>
        <w:t xml:space="preserve">основании </w:t>
      </w:r>
      <w:r w:rsidR="000D7726" w:rsidRPr="0047612F">
        <w:rPr>
          <w:rFonts w:ascii="Times New Roman" w:hAnsi="Times New Roman" w:cs="Times New Roman"/>
          <w:i/>
        </w:rPr>
        <w:t>Постановления Правительства  Республики Казахстан от 04 июня 2021 года №375 «</w:t>
      </w:r>
      <w:r w:rsidR="000D7726" w:rsidRPr="0047612F">
        <w:rPr>
          <w:rStyle w:val="a5"/>
          <w:rFonts w:eastAsiaTheme="minorHAnsi"/>
          <w:i/>
          <w:sz w:val="22"/>
          <w:szCs w:val="2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0D7726" w:rsidRPr="0047612F">
        <w:rPr>
          <w:rFonts w:ascii="Times New Roman" w:hAnsi="Times New Roman" w:cs="Times New Roman"/>
          <w:i/>
        </w:rPr>
        <w:t>»</w:t>
      </w:r>
      <w:r w:rsidR="000D7726" w:rsidRPr="0047612F">
        <w:rPr>
          <w:rFonts w:ascii="Times New Roman" w:eastAsia="Times New Roman" w:hAnsi="Times New Roman" w:cs="Times New Roman"/>
          <w:i/>
        </w:rPr>
        <w:t>) (далее - Правила)</w:t>
      </w:r>
      <w:proofErr w:type="gramEnd"/>
    </w:p>
    <w:p w:rsidR="00A922F2" w:rsidRPr="0073343C" w:rsidRDefault="00A922F2" w:rsidP="00A922F2">
      <w:pPr>
        <w:rPr>
          <w:rFonts w:ascii="Times New Roman" w:hAnsi="Times New Roman" w:cs="Times New Roman"/>
          <w:sz w:val="24"/>
          <w:szCs w:val="24"/>
        </w:rPr>
      </w:pPr>
    </w:p>
    <w:p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sidRPr="00485774">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485774" w:rsidRPr="00485774">
        <w:rPr>
          <w:rFonts w:ascii="Times New Roman" w:eastAsia="Times New Roman" w:hAnsi="Times New Roman" w:cs="Times New Roman"/>
          <w:b/>
          <w:sz w:val="24"/>
          <w:szCs w:val="24"/>
        </w:rPr>
        <w:t>2</w:t>
      </w:r>
      <w:r w:rsidR="00F27797">
        <w:rPr>
          <w:rFonts w:ascii="Times New Roman" w:eastAsia="Times New Roman" w:hAnsi="Times New Roman" w:cs="Times New Roman"/>
          <w:b/>
          <w:sz w:val="24"/>
          <w:szCs w:val="24"/>
        </w:rPr>
        <w:t>3</w:t>
      </w:r>
      <w:r w:rsidR="00A454AE" w:rsidRPr="0073343C">
        <w:rPr>
          <w:rFonts w:ascii="Times New Roman" w:eastAsia="Times New Roman" w:hAnsi="Times New Roman" w:cs="Times New Roman"/>
          <w:b/>
          <w:sz w:val="24"/>
          <w:szCs w:val="24"/>
        </w:rPr>
        <w:t xml:space="preserve">» </w:t>
      </w:r>
      <w:r w:rsidR="00485774">
        <w:rPr>
          <w:rFonts w:ascii="Times New Roman" w:eastAsia="Times New Roman" w:hAnsi="Times New Roman" w:cs="Times New Roman"/>
          <w:b/>
          <w:sz w:val="24"/>
          <w:szCs w:val="24"/>
        </w:rPr>
        <w:t>июня</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961676">
        <w:rPr>
          <w:rFonts w:ascii="Times New Roman" w:eastAsia="Times New Roman" w:hAnsi="Times New Roman" w:cs="Times New Roman"/>
          <w:b/>
          <w:sz w:val="24"/>
          <w:szCs w:val="24"/>
        </w:rPr>
        <w:t>2</w:t>
      </w:r>
      <w:r w:rsidR="00961676" w:rsidRPr="00485774">
        <w:rPr>
          <w:rFonts w:ascii="Times New Roman" w:eastAsia="Times New Roman" w:hAnsi="Times New Roman" w:cs="Times New Roman"/>
          <w:b/>
          <w:sz w:val="24"/>
          <w:szCs w:val="24"/>
        </w:rPr>
        <w:t>3</w:t>
      </w:r>
      <w:r w:rsidRPr="0073343C">
        <w:rPr>
          <w:rFonts w:ascii="Times New Roman" w:eastAsia="Times New Roman" w:hAnsi="Times New Roman" w:cs="Times New Roman"/>
          <w:b/>
          <w:sz w:val="24"/>
          <w:szCs w:val="24"/>
        </w:rPr>
        <w:t>г.</w:t>
      </w:r>
    </w:p>
    <w:p w:rsidR="00EF24ED" w:rsidRPr="0073343C" w:rsidRDefault="00EF24ED" w:rsidP="00A922F2">
      <w:pPr>
        <w:spacing w:after="0" w:line="240" w:lineRule="auto"/>
        <w:rPr>
          <w:rFonts w:ascii="Times New Roman" w:eastAsia="Times New Roman" w:hAnsi="Times New Roman" w:cs="Times New Roman"/>
          <w:b/>
          <w:sz w:val="24"/>
          <w:szCs w:val="24"/>
        </w:rPr>
      </w:pPr>
    </w:p>
    <w:p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851"/>
        <w:gridCol w:w="4253"/>
        <w:gridCol w:w="5670"/>
      </w:tblGrid>
      <w:tr w:rsidR="001664F2" w:rsidRPr="00376774" w:rsidTr="005470C4">
        <w:trPr>
          <w:trHeight w:val="781"/>
        </w:trPr>
        <w:tc>
          <w:tcPr>
            <w:tcW w:w="851" w:type="dxa"/>
            <w:tcBorders>
              <w:top w:val="single" w:sz="4" w:space="0" w:color="000000"/>
              <w:left w:val="single" w:sz="4" w:space="0" w:color="000000"/>
              <w:bottom w:val="single" w:sz="4" w:space="0" w:color="000000"/>
            </w:tcBorders>
            <w:shd w:val="clear" w:color="auto" w:fill="auto"/>
          </w:tcPr>
          <w:p w:rsidR="001664F2" w:rsidRPr="00376774" w:rsidRDefault="001664F2" w:rsidP="004E05EF">
            <w:pPr>
              <w:pStyle w:val="ab"/>
              <w:rPr>
                <w:b/>
                <w:bCs/>
                <w:sz w:val="22"/>
                <w:szCs w:val="24"/>
              </w:rPr>
            </w:pPr>
            <w:r w:rsidRPr="00376774">
              <w:rPr>
                <w:sz w:val="22"/>
                <w:szCs w:val="24"/>
              </w:rPr>
              <w:t xml:space="preserve">№ </w:t>
            </w:r>
            <w:proofErr w:type="gramStart"/>
            <w:r w:rsidRPr="00376774">
              <w:rPr>
                <w:sz w:val="22"/>
                <w:szCs w:val="24"/>
              </w:rPr>
              <w:t>п</w:t>
            </w:r>
            <w:proofErr w:type="gramEnd"/>
            <w:r w:rsidRPr="00376774">
              <w:rPr>
                <w:sz w:val="22"/>
                <w:szCs w:val="24"/>
              </w:rPr>
              <w:t>/п</w:t>
            </w:r>
          </w:p>
        </w:tc>
        <w:tc>
          <w:tcPr>
            <w:tcW w:w="4253" w:type="dxa"/>
            <w:tcBorders>
              <w:top w:val="single" w:sz="4" w:space="0" w:color="000000"/>
              <w:left w:val="single" w:sz="4" w:space="0" w:color="000000"/>
              <w:bottom w:val="single" w:sz="4" w:space="0" w:color="000000"/>
            </w:tcBorders>
            <w:shd w:val="clear" w:color="auto" w:fill="auto"/>
          </w:tcPr>
          <w:p w:rsidR="001664F2" w:rsidRPr="00376774" w:rsidRDefault="001664F2" w:rsidP="004E05EF">
            <w:pPr>
              <w:autoSpaceDE w:val="0"/>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64F2" w:rsidRPr="00376774" w:rsidRDefault="001664F2" w:rsidP="004E05EF">
            <w:pPr>
              <w:autoSpaceDE w:val="0"/>
              <w:jc w:val="center"/>
              <w:rPr>
                <w:rFonts w:ascii="Times New Roman" w:hAnsi="Times New Roman" w:cs="Times New Roman"/>
                <w:szCs w:val="24"/>
                <w:lang w:val="ru-MO"/>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rsidTr="005470C4">
        <w:trPr>
          <w:trHeight w:val="195"/>
        </w:trPr>
        <w:tc>
          <w:tcPr>
            <w:tcW w:w="851" w:type="dxa"/>
            <w:tcBorders>
              <w:top w:val="single" w:sz="4" w:space="0" w:color="000000"/>
              <w:left w:val="single" w:sz="4" w:space="0" w:color="000000"/>
              <w:bottom w:val="single" w:sz="4" w:space="0" w:color="000000"/>
            </w:tcBorders>
            <w:shd w:val="clear" w:color="auto" w:fill="auto"/>
          </w:tcPr>
          <w:p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lang w:val="ru-MO"/>
              </w:rPr>
              <w:t>1</w:t>
            </w:r>
          </w:p>
        </w:tc>
        <w:tc>
          <w:tcPr>
            <w:tcW w:w="4253" w:type="dxa"/>
            <w:tcBorders>
              <w:top w:val="single" w:sz="4" w:space="0" w:color="000000"/>
              <w:left w:val="single" w:sz="4" w:space="0" w:color="000000"/>
              <w:bottom w:val="single" w:sz="4" w:space="0" w:color="000000"/>
            </w:tcBorders>
            <w:shd w:val="clear" w:color="auto" w:fill="auto"/>
          </w:tcPr>
          <w:p w:rsidR="001664F2" w:rsidRPr="005470C4" w:rsidRDefault="00303733" w:rsidP="007D7964">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00485774">
              <w:rPr>
                <w:rFonts w:ascii="Times New Roman" w:hAnsi="Times New Roman" w:cs="Times New Roman"/>
                <w:szCs w:val="24"/>
              </w:rPr>
              <w:t xml:space="preserve"> «</w:t>
            </w:r>
            <w:r w:rsidR="008A059C">
              <w:rPr>
                <w:rFonts w:ascii="Times New Roman" w:hAnsi="Times New Roman" w:cs="Times New Roman"/>
                <w:szCs w:val="24"/>
                <w:lang w:val="en-US"/>
              </w:rPr>
              <w:t>FAM</w:t>
            </w:r>
            <w:r w:rsidR="00485774">
              <w:rPr>
                <w:rFonts w:ascii="Times New Roman" w:hAnsi="Times New Roman" w:cs="Times New Roman"/>
                <w:szCs w:val="24"/>
                <w:lang w:val="en-US"/>
              </w:rPr>
              <w:t xml:space="preserve"> ALLIANCE</w:t>
            </w:r>
            <w:r w:rsidR="00485774">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64F2" w:rsidRPr="00376774" w:rsidRDefault="00485774" w:rsidP="0032764F">
            <w:pPr>
              <w:spacing w:after="0" w:line="240" w:lineRule="auto"/>
              <w:jc w:val="center"/>
              <w:rPr>
                <w:rFonts w:ascii="Times New Roman" w:hAnsi="Times New Roman" w:cs="Times New Roman"/>
                <w:szCs w:val="24"/>
              </w:rPr>
            </w:pPr>
            <w:r>
              <w:rPr>
                <w:rFonts w:ascii="Times New Roman" w:hAnsi="Times New Roman" w:cs="Times New Roman"/>
                <w:szCs w:val="24"/>
                <w:lang w:val="en-US"/>
              </w:rPr>
              <w:t>10</w:t>
            </w:r>
            <w:r w:rsidRPr="00423697">
              <w:rPr>
                <w:rFonts w:ascii="Times New Roman" w:hAnsi="Times New Roman" w:cs="Times New Roman"/>
                <w:szCs w:val="24"/>
                <w:lang w:val="kk-KZ"/>
              </w:rPr>
              <w:t>.</w:t>
            </w:r>
            <w:r>
              <w:rPr>
                <w:rFonts w:ascii="Times New Roman" w:hAnsi="Times New Roman" w:cs="Times New Roman"/>
                <w:szCs w:val="24"/>
                <w:lang w:val="kk-KZ"/>
              </w:rPr>
              <w:t>2</w:t>
            </w:r>
            <w:r>
              <w:rPr>
                <w:rFonts w:ascii="Times New Roman" w:hAnsi="Times New Roman" w:cs="Times New Roman"/>
                <w:szCs w:val="24"/>
                <w:lang w:val="en-US"/>
              </w:rPr>
              <w:t>4</w:t>
            </w:r>
            <w:r w:rsidRPr="00423697">
              <w:rPr>
                <w:rFonts w:ascii="Times New Roman" w:hAnsi="Times New Roman" w:cs="Times New Roman"/>
                <w:szCs w:val="24"/>
              </w:rPr>
              <w:t xml:space="preserve"> часов </w:t>
            </w:r>
            <w:r>
              <w:rPr>
                <w:rFonts w:ascii="Times New Roman" w:hAnsi="Times New Roman" w:cs="Times New Roman"/>
                <w:szCs w:val="24"/>
                <w:lang w:val="en-US"/>
              </w:rPr>
              <w:t>14</w:t>
            </w:r>
            <w:r w:rsidRPr="00423697">
              <w:rPr>
                <w:rFonts w:ascii="Times New Roman" w:hAnsi="Times New Roman" w:cs="Times New Roman"/>
                <w:szCs w:val="24"/>
              </w:rPr>
              <w:t>.0</w:t>
            </w:r>
            <w:r>
              <w:rPr>
                <w:rFonts w:ascii="Times New Roman" w:hAnsi="Times New Roman" w:cs="Times New Roman"/>
                <w:szCs w:val="24"/>
              </w:rPr>
              <w:t>6</w:t>
            </w:r>
            <w:r w:rsidRPr="00423697">
              <w:rPr>
                <w:rFonts w:ascii="Times New Roman" w:hAnsi="Times New Roman" w:cs="Times New Roman"/>
                <w:szCs w:val="24"/>
              </w:rPr>
              <w:t>.20</w:t>
            </w:r>
            <w:r w:rsidRPr="00423697">
              <w:rPr>
                <w:rFonts w:ascii="Times New Roman" w:hAnsi="Times New Roman" w:cs="Times New Roman"/>
                <w:szCs w:val="24"/>
                <w:lang w:val="kk-KZ"/>
              </w:rPr>
              <w:t>23</w:t>
            </w:r>
            <w:r w:rsidRPr="00423697">
              <w:rPr>
                <w:rFonts w:ascii="Times New Roman" w:hAnsi="Times New Roman" w:cs="Times New Roman"/>
                <w:szCs w:val="24"/>
              </w:rPr>
              <w:t xml:space="preserve"> год</w:t>
            </w:r>
          </w:p>
        </w:tc>
      </w:tr>
      <w:tr w:rsidR="00BA13B1" w:rsidRPr="00961676" w:rsidTr="005470C4">
        <w:trPr>
          <w:trHeight w:val="195"/>
        </w:trPr>
        <w:tc>
          <w:tcPr>
            <w:tcW w:w="851" w:type="dxa"/>
            <w:tcBorders>
              <w:top w:val="single" w:sz="4" w:space="0" w:color="000000"/>
              <w:left w:val="single" w:sz="4" w:space="0" w:color="000000"/>
              <w:bottom w:val="single" w:sz="4" w:space="0" w:color="000000"/>
            </w:tcBorders>
            <w:shd w:val="clear" w:color="auto" w:fill="auto"/>
          </w:tcPr>
          <w:p w:rsidR="00BA13B1" w:rsidRPr="00376774" w:rsidRDefault="00076B3C" w:rsidP="00A75F24">
            <w:pPr>
              <w:spacing w:after="0" w:line="240" w:lineRule="auto"/>
              <w:jc w:val="center"/>
              <w:rPr>
                <w:rFonts w:ascii="Times New Roman" w:hAnsi="Times New Roman" w:cs="Times New Roman"/>
                <w:szCs w:val="24"/>
                <w:lang w:val="ru-MO"/>
              </w:rPr>
            </w:pPr>
            <w:r>
              <w:rPr>
                <w:rFonts w:ascii="Times New Roman" w:hAnsi="Times New Roman" w:cs="Times New Roman"/>
                <w:szCs w:val="24"/>
                <w:lang w:val="ru-MO"/>
              </w:rPr>
              <w:t>2</w:t>
            </w:r>
          </w:p>
        </w:tc>
        <w:tc>
          <w:tcPr>
            <w:tcW w:w="4253" w:type="dxa"/>
            <w:tcBorders>
              <w:top w:val="single" w:sz="4" w:space="0" w:color="000000"/>
              <w:left w:val="single" w:sz="4" w:space="0" w:color="000000"/>
              <w:bottom w:val="single" w:sz="4" w:space="0" w:color="000000"/>
            </w:tcBorders>
            <w:shd w:val="clear" w:color="auto" w:fill="auto"/>
          </w:tcPr>
          <w:p w:rsidR="00BA13B1" w:rsidRPr="00317F63" w:rsidRDefault="00485774" w:rsidP="0062573F">
            <w:pPr>
              <w:snapToGrid w:val="0"/>
              <w:spacing w:after="0" w:line="240" w:lineRule="auto"/>
              <w:rPr>
                <w:rFonts w:ascii="Times New Roman" w:hAnsi="Times New Roman" w:cs="Times New Roman"/>
                <w:szCs w:val="24"/>
                <w:lang w:val="kk-KZ"/>
              </w:rPr>
            </w:pPr>
            <w:r>
              <w:rPr>
                <w:rFonts w:ascii="Times New Roman" w:hAnsi="Times New Roman" w:cs="Times New Roman"/>
                <w:szCs w:val="24"/>
                <w:lang w:val="kk-KZ"/>
              </w:rPr>
              <w:t>ТОО «</w:t>
            </w:r>
            <w:r>
              <w:rPr>
                <w:rFonts w:ascii="Times New Roman" w:hAnsi="Times New Roman" w:cs="Times New Roman"/>
                <w:szCs w:val="24"/>
                <w:lang w:val="en-US"/>
              </w:rPr>
              <w:t>INKAR</w:t>
            </w:r>
            <w:r w:rsidR="000820EF">
              <w:rPr>
                <w:rFonts w:ascii="Times New Roman" w:hAnsi="Times New Roman" w:cs="Times New Roman"/>
                <w:szCs w:val="24"/>
                <w:lang w:val="kk-KZ"/>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A13B1" w:rsidRDefault="00485774" w:rsidP="00752A70">
            <w:pPr>
              <w:spacing w:after="0" w:line="240" w:lineRule="auto"/>
              <w:jc w:val="center"/>
              <w:rPr>
                <w:rFonts w:ascii="Times New Roman" w:hAnsi="Times New Roman" w:cs="Times New Roman"/>
                <w:szCs w:val="24"/>
                <w:lang w:val="kk-KZ"/>
              </w:rPr>
            </w:pPr>
            <w:r>
              <w:rPr>
                <w:rFonts w:ascii="Times New Roman" w:hAnsi="Times New Roman" w:cs="Times New Roman"/>
                <w:szCs w:val="24"/>
                <w:lang w:val="en-US"/>
              </w:rPr>
              <w:t>11</w:t>
            </w:r>
            <w:r w:rsidR="00317F63" w:rsidRPr="00961676">
              <w:rPr>
                <w:rFonts w:ascii="Times New Roman" w:hAnsi="Times New Roman" w:cs="Times New Roman"/>
                <w:szCs w:val="24"/>
                <w:lang w:val="kk-KZ"/>
              </w:rPr>
              <w:t>.</w:t>
            </w:r>
            <w:r>
              <w:rPr>
                <w:rFonts w:ascii="Times New Roman" w:hAnsi="Times New Roman" w:cs="Times New Roman"/>
                <w:szCs w:val="24"/>
                <w:lang w:val="kk-KZ"/>
              </w:rPr>
              <w:t>2</w:t>
            </w:r>
            <w:r>
              <w:rPr>
                <w:rFonts w:ascii="Times New Roman" w:hAnsi="Times New Roman" w:cs="Times New Roman"/>
                <w:szCs w:val="24"/>
                <w:lang w:val="en-US"/>
              </w:rPr>
              <w:t>2</w:t>
            </w:r>
            <w:r w:rsidR="00317F63" w:rsidRPr="00961676">
              <w:rPr>
                <w:rFonts w:ascii="Times New Roman" w:hAnsi="Times New Roman" w:cs="Times New Roman"/>
                <w:szCs w:val="24"/>
                <w:lang w:val="kk-KZ"/>
              </w:rPr>
              <w:t xml:space="preserve"> часов </w:t>
            </w:r>
            <w:r>
              <w:rPr>
                <w:rFonts w:ascii="Times New Roman" w:hAnsi="Times New Roman" w:cs="Times New Roman"/>
                <w:szCs w:val="24"/>
                <w:lang w:val="en-US"/>
              </w:rPr>
              <w:t>19</w:t>
            </w:r>
            <w:r w:rsidR="007C48AA" w:rsidRPr="00961676">
              <w:rPr>
                <w:rFonts w:ascii="Times New Roman" w:hAnsi="Times New Roman" w:cs="Times New Roman"/>
                <w:szCs w:val="24"/>
                <w:lang w:val="kk-KZ"/>
              </w:rPr>
              <w:t>.</w:t>
            </w:r>
            <w:r w:rsidR="005470C4" w:rsidRPr="00961676">
              <w:rPr>
                <w:rFonts w:ascii="Times New Roman" w:hAnsi="Times New Roman" w:cs="Times New Roman"/>
                <w:szCs w:val="24"/>
                <w:lang w:val="kk-KZ"/>
              </w:rPr>
              <w:t>0</w:t>
            </w:r>
            <w:r>
              <w:rPr>
                <w:rFonts w:ascii="Times New Roman" w:hAnsi="Times New Roman" w:cs="Times New Roman"/>
                <w:szCs w:val="24"/>
                <w:lang w:val="en-US"/>
              </w:rPr>
              <w:t>6</w:t>
            </w:r>
            <w:r w:rsidR="007C48AA" w:rsidRPr="00961676">
              <w:rPr>
                <w:rFonts w:ascii="Times New Roman" w:hAnsi="Times New Roman" w:cs="Times New Roman"/>
                <w:szCs w:val="24"/>
                <w:lang w:val="kk-KZ"/>
              </w:rPr>
              <w:t>.20</w:t>
            </w:r>
            <w:r w:rsidR="00961676">
              <w:rPr>
                <w:rFonts w:ascii="Times New Roman" w:hAnsi="Times New Roman" w:cs="Times New Roman"/>
                <w:szCs w:val="24"/>
                <w:lang w:val="kk-KZ"/>
              </w:rPr>
              <w:t>23</w:t>
            </w:r>
            <w:r w:rsidR="007C48AA" w:rsidRPr="00961676">
              <w:rPr>
                <w:rFonts w:ascii="Times New Roman" w:hAnsi="Times New Roman" w:cs="Times New Roman"/>
                <w:szCs w:val="24"/>
                <w:lang w:val="kk-KZ"/>
              </w:rPr>
              <w:t xml:space="preserve"> год</w:t>
            </w:r>
          </w:p>
        </w:tc>
      </w:tr>
      <w:tr w:rsidR="001D6633" w:rsidRPr="00961676" w:rsidTr="005470C4">
        <w:trPr>
          <w:trHeight w:val="195"/>
        </w:trPr>
        <w:tc>
          <w:tcPr>
            <w:tcW w:w="851" w:type="dxa"/>
            <w:tcBorders>
              <w:top w:val="single" w:sz="4" w:space="0" w:color="000000"/>
              <w:left w:val="single" w:sz="4" w:space="0" w:color="000000"/>
              <w:bottom w:val="single" w:sz="4" w:space="0" w:color="000000"/>
            </w:tcBorders>
            <w:shd w:val="clear" w:color="auto" w:fill="auto"/>
          </w:tcPr>
          <w:p w:rsidR="001D6633" w:rsidRPr="00961676" w:rsidRDefault="001D6633" w:rsidP="00A75F24">
            <w:pPr>
              <w:spacing w:after="0" w:line="240" w:lineRule="auto"/>
              <w:jc w:val="center"/>
              <w:rPr>
                <w:rFonts w:ascii="Times New Roman" w:hAnsi="Times New Roman" w:cs="Times New Roman"/>
                <w:szCs w:val="24"/>
                <w:lang w:val="kk-KZ"/>
              </w:rPr>
            </w:pPr>
            <w:r w:rsidRPr="00961676">
              <w:rPr>
                <w:rFonts w:ascii="Times New Roman" w:hAnsi="Times New Roman" w:cs="Times New Roman"/>
                <w:szCs w:val="24"/>
                <w:lang w:val="kk-KZ"/>
              </w:rPr>
              <w:t>3</w:t>
            </w:r>
          </w:p>
        </w:tc>
        <w:tc>
          <w:tcPr>
            <w:tcW w:w="4253" w:type="dxa"/>
            <w:tcBorders>
              <w:top w:val="single" w:sz="4" w:space="0" w:color="000000"/>
              <w:left w:val="single" w:sz="4" w:space="0" w:color="000000"/>
              <w:bottom w:val="single" w:sz="4" w:space="0" w:color="000000"/>
            </w:tcBorders>
            <w:shd w:val="clear" w:color="auto" w:fill="auto"/>
          </w:tcPr>
          <w:p w:rsidR="001D6633" w:rsidRPr="00961676" w:rsidRDefault="0062573F" w:rsidP="00485774">
            <w:pPr>
              <w:snapToGrid w:val="0"/>
              <w:spacing w:after="0" w:line="240" w:lineRule="auto"/>
              <w:rPr>
                <w:rFonts w:ascii="Times New Roman" w:hAnsi="Times New Roman" w:cs="Times New Roman"/>
                <w:szCs w:val="24"/>
                <w:lang w:val="kk-KZ"/>
              </w:rPr>
            </w:pPr>
            <w:r w:rsidRPr="00961676">
              <w:rPr>
                <w:rFonts w:ascii="Times New Roman" w:hAnsi="Times New Roman" w:cs="Times New Roman"/>
                <w:szCs w:val="24"/>
                <w:lang w:val="kk-KZ"/>
              </w:rPr>
              <w:t>ТОО «</w:t>
            </w:r>
            <w:r w:rsidR="00485774">
              <w:rPr>
                <w:rFonts w:ascii="Times New Roman" w:hAnsi="Times New Roman" w:cs="Times New Roman"/>
                <w:szCs w:val="24"/>
              </w:rPr>
              <w:t>Казахстанская Фармацевтическая Компания</w:t>
            </w:r>
            <w:r w:rsidR="00485774">
              <w:rPr>
                <w:rFonts w:ascii="Times New Roman" w:hAnsi="Times New Roman" w:cs="Times New Roman"/>
                <w:szCs w:val="24"/>
                <w:lang w:val="kk-KZ"/>
              </w:rPr>
              <w:t xml:space="preserve"> «МЕД</w:t>
            </w:r>
            <w:r w:rsidR="00303733">
              <w:rPr>
                <w:rFonts w:ascii="Times New Roman" w:hAnsi="Times New Roman" w:cs="Times New Roman"/>
                <w:szCs w:val="24"/>
                <w:lang w:val="kk-KZ"/>
              </w:rPr>
              <w:t>СЕРВИС ПЛЮС</w:t>
            </w:r>
            <w:r w:rsidR="00485774">
              <w:rPr>
                <w:rFonts w:ascii="Times New Roman" w:hAnsi="Times New Roman" w:cs="Times New Roman"/>
                <w:szCs w:val="24"/>
                <w:lang w:val="kk-KZ"/>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D6633" w:rsidRDefault="00303733" w:rsidP="009D6F3C">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08.41</w:t>
            </w:r>
            <w:r w:rsidR="001D6633" w:rsidRPr="00961676">
              <w:rPr>
                <w:rFonts w:ascii="Times New Roman" w:hAnsi="Times New Roman" w:cs="Times New Roman"/>
                <w:szCs w:val="24"/>
                <w:lang w:val="kk-KZ"/>
              </w:rPr>
              <w:t xml:space="preserve"> часов </w:t>
            </w:r>
            <w:r>
              <w:rPr>
                <w:rFonts w:ascii="Times New Roman" w:hAnsi="Times New Roman" w:cs="Times New Roman"/>
                <w:szCs w:val="24"/>
                <w:lang w:val="kk-KZ"/>
              </w:rPr>
              <w:t>20</w:t>
            </w:r>
            <w:r w:rsidR="001D6633" w:rsidRPr="00961676">
              <w:rPr>
                <w:rFonts w:ascii="Times New Roman" w:hAnsi="Times New Roman" w:cs="Times New Roman"/>
                <w:szCs w:val="24"/>
                <w:lang w:val="kk-KZ"/>
              </w:rPr>
              <w:t>.</w:t>
            </w:r>
            <w:r w:rsidR="005470C4" w:rsidRPr="00961676">
              <w:rPr>
                <w:rFonts w:ascii="Times New Roman" w:hAnsi="Times New Roman" w:cs="Times New Roman"/>
                <w:szCs w:val="24"/>
                <w:lang w:val="kk-KZ"/>
              </w:rPr>
              <w:t>0</w:t>
            </w:r>
            <w:r>
              <w:rPr>
                <w:rFonts w:ascii="Times New Roman" w:hAnsi="Times New Roman" w:cs="Times New Roman"/>
                <w:szCs w:val="24"/>
                <w:lang w:val="kk-KZ"/>
              </w:rPr>
              <w:t>6</w:t>
            </w:r>
            <w:r w:rsidR="001D6633" w:rsidRPr="00961676">
              <w:rPr>
                <w:rFonts w:ascii="Times New Roman" w:hAnsi="Times New Roman" w:cs="Times New Roman"/>
                <w:szCs w:val="24"/>
                <w:lang w:val="kk-KZ"/>
              </w:rPr>
              <w:t>.20</w:t>
            </w:r>
            <w:r w:rsidR="00961676">
              <w:rPr>
                <w:rFonts w:ascii="Times New Roman" w:hAnsi="Times New Roman" w:cs="Times New Roman"/>
                <w:szCs w:val="24"/>
                <w:lang w:val="kk-KZ"/>
              </w:rPr>
              <w:t>23</w:t>
            </w:r>
            <w:r w:rsidR="001D6633" w:rsidRPr="00961676">
              <w:rPr>
                <w:rFonts w:ascii="Times New Roman" w:hAnsi="Times New Roman" w:cs="Times New Roman"/>
                <w:szCs w:val="24"/>
                <w:lang w:val="kk-KZ"/>
              </w:rPr>
              <w:t xml:space="preserve"> год</w:t>
            </w:r>
          </w:p>
        </w:tc>
      </w:tr>
    </w:tbl>
    <w:p w:rsidR="00C813DE" w:rsidRDefault="00C813DE" w:rsidP="00C813DE">
      <w:pPr>
        <w:pStyle w:val="aa"/>
        <w:spacing w:before="120" w:after="0" w:line="240" w:lineRule="auto"/>
        <w:jc w:val="both"/>
        <w:rPr>
          <w:rFonts w:ascii="Times New Roman" w:eastAsia="Times New Roman" w:hAnsi="Times New Roman" w:cs="Times New Roman"/>
          <w:sz w:val="24"/>
          <w:szCs w:val="24"/>
        </w:rPr>
      </w:pPr>
    </w:p>
    <w:p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693"/>
        <w:gridCol w:w="1134"/>
        <w:gridCol w:w="1134"/>
        <w:gridCol w:w="1559"/>
        <w:gridCol w:w="1701"/>
        <w:gridCol w:w="1985"/>
      </w:tblGrid>
      <w:tr w:rsidR="002D1FAE" w:rsidRPr="00090467" w:rsidTr="00B10F76">
        <w:trPr>
          <w:trHeight w:val="547"/>
        </w:trPr>
        <w:tc>
          <w:tcPr>
            <w:tcW w:w="568" w:type="dxa"/>
            <w:vMerge w:val="restart"/>
          </w:tcPr>
          <w:p w:rsidR="002D1FAE" w:rsidRPr="00090467" w:rsidRDefault="002D1FAE"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2D1FAE" w:rsidRPr="00090467" w:rsidRDefault="002D1FAE" w:rsidP="002B18D8">
            <w:pPr>
              <w:jc w:val="center"/>
              <w:rPr>
                <w:rFonts w:ascii="Times New Roman" w:eastAsia="Times New Roman" w:hAnsi="Times New Roman" w:cs="Times New Roman"/>
                <w:b/>
              </w:rPr>
            </w:pPr>
            <w:r w:rsidRPr="00090467">
              <w:rPr>
                <w:rFonts w:ascii="Times New Roman" w:eastAsia="Times New Roman" w:hAnsi="Times New Roman" w:cs="Times New Roman"/>
                <w:b/>
              </w:rPr>
              <w:t>№</w:t>
            </w:r>
          </w:p>
        </w:tc>
        <w:tc>
          <w:tcPr>
            <w:tcW w:w="2693" w:type="dxa"/>
            <w:vMerge w:val="restart"/>
          </w:tcPr>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2D1FAE" w:rsidRPr="00090467" w:rsidRDefault="002D1FAE" w:rsidP="00303733">
            <w:pPr>
              <w:jc w:val="center"/>
              <w:rPr>
                <w:rFonts w:ascii="Times New Roman" w:eastAsia="Times New Roman" w:hAnsi="Times New Roman" w:cs="Times New Roman"/>
                <w:b/>
              </w:rPr>
            </w:pPr>
            <w:r w:rsidRPr="00090467">
              <w:rPr>
                <w:rFonts w:ascii="Times New Roman" w:eastAsia="Times New Roman" w:hAnsi="Times New Roman" w:cs="Times New Roman"/>
                <w:b/>
              </w:rPr>
              <w:t>Наименование товара</w:t>
            </w:r>
          </w:p>
        </w:tc>
        <w:tc>
          <w:tcPr>
            <w:tcW w:w="1134" w:type="dxa"/>
            <w:vMerge w:val="restart"/>
          </w:tcPr>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303733" w:rsidRDefault="00303733" w:rsidP="002B18D8">
            <w:pPr>
              <w:jc w:val="center"/>
              <w:rPr>
                <w:rFonts w:ascii="Times New Roman" w:eastAsia="Times New Roman" w:hAnsi="Times New Roman" w:cs="Times New Roman"/>
                <w:b/>
              </w:rPr>
            </w:pPr>
          </w:p>
          <w:p w:rsidR="002D1FAE" w:rsidRPr="00090467" w:rsidRDefault="002D1FAE" w:rsidP="002B18D8">
            <w:pPr>
              <w:jc w:val="center"/>
              <w:rPr>
                <w:rFonts w:ascii="Times New Roman" w:eastAsia="Times New Roman" w:hAnsi="Times New Roman" w:cs="Times New Roman"/>
                <w:b/>
              </w:rPr>
            </w:pPr>
            <w:r w:rsidRPr="00090467">
              <w:rPr>
                <w:rFonts w:ascii="Times New Roman" w:eastAsia="Times New Roman" w:hAnsi="Times New Roman" w:cs="Times New Roman"/>
                <w:b/>
              </w:rPr>
              <w:t>Ед</w:t>
            </w:r>
            <w:r w:rsidR="005B4C9D">
              <w:rPr>
                <w:rFonts w:ascii="Times New Roman" w:eastAsia="Times New Roman" w:hAnsi="Times New Roman" w:cs="Times New Roman"/>
                <w:b/>
              </w:rPr>
              <w:t>.</w:t>
            </w:r>
            <w:r>
              <w:rPr>
                <w:rFonts w:ascii="Times New Roman" w:eastAsia="Times New Roman" w:hAnsi="Times New Roman" w:cs="Times New Roman"/>
                <w:b/>
              </w:rPr>
              <w:t xml:space="preserve"> изм</w:t>
            </w:r>
            <w:r w:rsidR="005B4C9D">
              <w:rPr>
                <w:rFonts w:ascii="Times New Roman" w:eastAsia="Times New Roman" w:hAnsi="Times New Roman" w:cs="Times New Roman"/>
                <w:b/>
              </w:rPr>
              <w:t>.</w:t>
            </w:r>
          </w:p>
        </w:tc>
        <w:tc>
          <w:tcPr>
            <w:tcW w:w="1134" w:type="dxa"/>
            <w:vMerge w:val="restart"/>
          </w:tcPr>
          <w:p w:rsidR="00303733" w:rsidRDefault="00303733" w:rsidP="00E63731">
            <w:pPr>
              <w:jc w:val="center"/>
              <w:rPr>
                <w:rFonts w:ascii="Times New Roman" w:eastAsia="Times New Roman" w:hAnsi="Times New Roman" w:cs="Times New Roman"/>
                <w:b/>
              </w:rPr>
            </w:pPr>
          </w:p>
          <w:p w:rsidR="00303733" w:rsidRDefault="00303733" w:rsidP="00E63731">
            <w:pPr>
              <w:jc w:val="center"/>
              <w:rPr>
                <w:rFonts w:ascii="Times New Roman" w:eastAsia="Times New Roman" w:hAnsi="Times New Roman" w:cs="Times New Roman"/>
                <w:b/>
              </w:rPr>
            </w:pPr>
          </w:p>
          <w:p w:rsidR="00303733" w:rsidRDefault="00303733" w:rsidP="00E63731">
            <w:pPr>
              <w:jc w:val="center"/>
              <w:rPr>
                <w:rFonts w:ascii="Times New Roman" w:eastAsia="Times New Roman" w:hAnsi="Times New Roman" w:cs="Times New Roman"/>
                <w:b/>
              </w:rPr>
            </w:pPr>
          </w:p>
          <w:p w:rsidR="002D1FAE" w:rsidRPr="00090467" w:rsidRDefault="002D1FAE" w:rsidP="00E63731">
            <w:pPr>
              <w:jc w:val="center"/>
              <w:rPr>
                <w:rFonts w:ascii="Times New Roman" w:eastAsia="Times New Roman" w:hAnsi="Times New Roman" w:cs="Times New Roman"/>
                <w:b/>
              </w:rPr>
            </w:pPr>
            <w:r w:rsidRPr="00090467">
              <w:rPr>
                <w:rFonts w:ascii="Times New Roman" w:eastAsia="Times New Roman" w:hAnsi="Times New Roman" w:cs="Times New Roman"/>
                <w:b/>
              </w:rPr>
              <w:t xml:space="preserve">Расчетная цена </w:t>
            </w:r>
          </w:p>
        </w:tc>
        <w:tc>
          <w:tcPr>
            <w:tcW w:w="5245" w:type="dxa"/>
            <w:gridSpan w:val="3"/>
          </w:tcPr>
          <w:p w:rsidR="002D1FAE" w:rsidRPr="00090467" w:rsidRDefault="002D1FAE" w:rsidP="002B18D8">
            <w:pPr>
              <w:jc w:val="center"/>
              <w:rPr>
                <w:rFonts w:ascii="Times New Roman" w:eastAsia="Times New Roman" w:hAnsi="Times New Roman" w:cs="Times New Roman"/>
                <w:b/>
              </w:rPr>
            </w:pPr>
            <w:r w:rsidRPr="00090467">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303733" w:rsidRPr="00955861" w:rsidTr="00B10F76">
        <w:trPr>
          <w:trHeight w:val="714"/>
        </w:trPr>
        <w:tc>
          <w:tcPr>
            <w:tcW w:w="568" w:type="dxa"/>
            <w:vMerge/>
          </w:tcPr>
          <w:p w:rsidR="00303733" w:rsidRPr="00090467" w:rsidRDefault="00303733" w:rsidP="00E07343">
            <w:pPr>
              <w:jc w:val="center"/>
              <w:rPr>
                <w:rFonts w:ascii="Times New Roman" w:eastAsia="Times New Roman" w:hAnsi="Times New Roman" w:cs="Times New Roman"/>
                <w:b/>
              </w:rPr>
            </w:pPr>
          </w:p>
        </w:tc>
        <w:tc>
          <w:tcPr>
            <w:tcW w:w="2693" w:type="dxa"/>
            <w:vMerge/>
          </w:tcPr>
          <w:p w:rsidR="00303733" w:rsidRPr="00090467" w:rsidRDefault="00303733" w:rsidP="002B18D8">
            <w:pPr>
              <w:rPr>
                <w:rFonts w:ascii="Times New Roman" w:eastAsia="Times New Roman" w:hAnsi="Times New Roman" w:cs="Times New Roman"/>
                <w:b/>
              </w:rPr>
            </w:pPr>
          </w:p>
        </w:tc>
        <w:tc>
          <w:tcPr>
            <w:tcW w:w="1134" w:type="dxa"/>
            <w:vMerge/>
          </w:tcPr>
          <w:p w:rsidR="00303733" w:rsidRPr="00090467" w:rsidRDefault="00303733" w:rsidP="00E07343">
            <w:pPr>
              <w:jc w:val="center"/>
              <w:rPr>
                <w:rFonts w:ascii="Times New Roman" w:eastAsia="Times New Roman" w:hAnsi="Times New Roman" w:cs="Times New Roman"/>
                <w:b/>
              </w:rPr>
            </w:pPr>
          </w:p>
        </w:tc>
        <w:tc>
          <w:tcPr>
            <w:tcW w:w="1134" w:type="dxa"/>
            <w:vMerge/>
          </w:tcPr>
          <w:p w:rsidR="00303733" w:rsidRPr="00090467" w:rsidRDefault="00303733" w:rsidP="00E07343">
            <w:pPr>
              <w:jc w:val="center"/>
              <w:rPr>
                <w:rFonts w:ascii="Times New Roman" w:eastAsia="Times New Roman" w:hAnsi="Times New Roman" w:cs="Times New Roman"/>
                <w:b/>
              </w:rPr>
            </w:pPr>
          </w:p>
        </w:tc>
        <w:tc>
          <w:tcPr>
            <w:tcW w:w="1559" w:type="dxa"/>
          </w:tcPr>
          <w:p w:rsidR="00303733" w:rsidRDefault="00303733" w:rsidP="00303733">
            <w:pPr>
              <w:ind w:left="-108"/>
              <w:jc w:val="center"/>
              <w:rPr>
                <w:rFonts w:ascii="Times New Roman" w:hAnsi="Times New Roman" w:cs="Times New Roman"/>
                <w:szCs w:val="24"/>
              </w:rPr>
            </w:pPr>
          </w:p>
          <w:p w:rsidR="00303733" w:rsidRDefault="00303733" w:rsidP="00303733">
            <w:pPr>
              <w:ind w:left="-108"/>
              <w:jc w:val="center"/>
              <w:rPr>
                <w:rFonts w:ascii="Times New Roman" w:hAnsi="Times New Roman" w:cs="Times New Roman"/>
                <w:szCs w:val="24"/>
              </w:rPr>
            </w:pPr>
          </w:p>
          <w:p w:rsidR="00303733" w:rsidRPr="00090467" w:rsidRDefault="00303733" w:rsidP="00303733">
            <w:pPr>
              <w:ind w:left="-108"/>
              <w:jc w:val="center"/>
              <w:rPr>
                <w:rFonts w:ascii="Times New Roman" w:hAnsi="Times New Roman" w:cs="Times New Roman"/>
              </w:rPr>
            </w:pPr>
            <w:r>
              <w:rPr>
                <w:rFonts w:ascii="Times New Roman" w:hAnsi="Times New Roman" w:cs="Times New Roman"/>
                <w:szCs w:val="24"/>
              </w:rPr>
              <w:t>ТОО «</w:t>
            </w:r>
            <w:r w:rsidR="008A059C">
              <w:rPr>
                <w:rFonts w:ascii="Times New Roman" w:hAnsi="Times New Roman" w:cs="Times New Roman"/>
                <w:szCs w:val="24"/>
                <w:lang w:val="en-US"/>
              </w:rPr>
              <w:t>FA</w:t>
            </w:r>
            <w:r>
              <w:rPr>
                <w:rFonts w:ascii="Times New Roman" w:hAnsi="Times New Roman" w:cs="Times New Roman"/>
                <w:szCs w:val="24"/>
                <w:lang w:val="en-US"/>
              </w:rPr>
              <w:t>M ALLIANCE</w:t>
            </w:r>
            <w:r>
              <w:rPr>
                <w:rFonts w:ascii="Times New Roman" w:hAnsi="Times New Roman" w:cs="Times New Roman"/>
                <w:szCs w:val="24"/>
              </w:rPr>
              <w:t>»</w:t>
            </w:r>
          </w:p>
        </w:tc>
        <w:tc>
          <w:tcPr>
            <w:tcW w:w="1701" w:type="dxa"/>
          </w:tcPr>
          <w:p w:rsidR="00303733" w:rsidRDefault="00303733" w:rsidP="006217E4">
            <w:pPr>
              <w:ind w:left="-108" w:firstLine="108"/>
              <w:jc w:val="center"/>
              <w:rPr>
                <w:rFonts w:ascii="Times New Roman" w:hAnsi="Times New Roman" w:cs="Times New Roman"/>
                <w:szCs w:val="24"/>
                <w:lang w:val="kk-KZ"/>
              </w:rPr>
            </w:pPr>
          </w:p>
          <w:p w:rsidR="00303733" w:rsidRDefault="00303733" w:rsidP="006217E4">
            <w:pPr>
              <w:ind w:left="-108" w:firstLine="108"/>
              <w:jc w:val="center"/>
              <w:rPr>
                <w:rFonts w:ascii="Times New Roman" w:hAnsi="Times New Roman" w:cs="Times New Roman"/>
                <w:szCs w:val="24"/>
                <w:lang w:val="kk-KZ"/>
              </w:rPr>
            </w:pPr>
          </w:p>
          <w:p w:rsidR="00303733" w:rsidRDefault="00303733" w:rsidP="006217E4">
            <w:pPr>
              <w:ind w:left="-108" w:firstLine="108"/>
              <w:jc w:val="center"/>
              <w:rPr>
                <w:rFonts w:ascii="Times New Roman" w:hAnsi="Times New Roman" w:cs="Times New Roman"/>
                <w:szCs w:val="24"/>
                <w:lang w:val="kk-KZ"/>
              </w:rPr>
            </w:pP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w:t>
            </w:r>
          </w:p>
        </w:tc>
        <w:tc>
          <w:tcPr>
            <w:tcW w:w="1985" w:type="dxa"/>
          </w:tcPr>
          <w:p w:rsidR="00303733" w:rsidRDefault="00303733" w:rsidP="006217E4">
            <w:pPr>
              <w:ind w:left="-108" w:firstLine="108"/>
              <w:jc w:val="center"/>
              <w:rPr>
                <w:rFonts w:ascii="Times New Roman" w:hAnsi="Times New Roman" w:cs="Times New Roman"/>
                <w:szCs w:val="24"/>
                <w:lang w:val="kk-KZ"/>
              </w:rPr>
            </w:pPr>
            <w:r w:rsidRPr="00961676">
              <w:rPr>
                <w:rFonts w:ascii="Times New Roman" w:hAnsi="Times New Roman" w:cs="Times New Roman"/>
                <w:szCs w:val="24"/>
                <w:lang w:val="kk-KZ"/>
              </w:rPr>
              <w:t>ТОО «</w:t>
            </w:r>
            <w:r>
              <w:rPr>
                <w:rFonts w:ascii="Times New Roman" w:hAnsi="Times New Roman" w:cs="Times New Roman"/>
                <w:szCs w:val="24"/>
              </w:rPr>
              <w:t>Казахстанская Фармацевтическая Компания</w:t>
            </w:r>
            <w:r>
              <w:rPr>
                <w:rFonts w:ascii="Times New Roman" w:hAnsi="Times New Roman" w:cs="Times New Roman"/>
                <w:szCs w:val="24"/>
                <w:lang w:val="kk-KZ"/>
              </w:rPr>
              <w:t xml:space="preserve"> «МЕДСЕРВИС ПЛЮС»</w:t>
            </w: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1</w:t>
            </w:r>
          </w:p>
        </w:tc>
        <w:tc>
          <w:tcPr>
            <w:tcW w:w="2693" w:type="dxa"/>
            <w:vAlign w:val="center"/>
          </w:tcPr>
          <w:p w:rsidR="00B10F76" w:rsidRPr="006F53E1" w:rsidRDefault="00B10F76" w:rsidP="00961676">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Креон</w:t>
            </w:r>
            <w:proofErr w:type="spellEnd"/>
          </w:p>
        </w:tc>
        <w:tc>
          <w:tcPr>
            <w:tcW w:w="1134" w:type="dxa"/>
            <w:vAlign w:val="center"/>
          </w:tcPr>
          <w:p w:rsidR="00B10F76" w:rsidRPr="006F53E1" w:rsidRDefault="00B10F76" w:rsidP="00961676">
            <w:pPr>
              <w:jc w:val="center"/>
              <w:rPr>
                <w:rFonts w:ascii="Times New Roman" w:eastAsia="Times New Roman" w:hAnsi="Times New Roman" w:cs="Times New Roman"/>
                <w:color w:val="000000"/>
              </w:rPr>
            </w:pPr>
            <w:proofErr w:type="spellStart"/>
            <w:proofErr w:type="gramStart"/>
            <w:r w:rsidRPr="00961676">
              <w:rPr>
                <w:rFonts w:ascii="Times New Roman" w:hAnsi="Times New Roman" w:cs="Times New Roman"/>
                <w:color w:val="000000"/>
              </w:rPr>
              <w:t>шт</w:t>
            </w:r>
            <w:proofErr w:type="spellEnd"/>
            <w:proofErr w:type="gram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101,00</w:t>
            </w:r>
          </w:p>
        </w:tc>
        <w:tc>
          <w:tcPr>
            <w:tcW w:w="1559" w:type="dxa"/>
            <w:vAlign w:val="center"/>
          </w:tcPr>
          <w:p w:rsidR="00B10F76" w:rsidRPr="00090467" w:rsidRDefault="000045EE" w:rsidP="00961676">
            <w:pPr>
              <w:jc w:val="center"/>
              <w:rPr>
                <w:rFonts w:ascii="Times New Roman" w:hAnsi="Times New Roman" w:cs="Times New Roman"/>
                <w:color w:val="000000"/>
              </w:rPr>
            </w:pPr>
            <w:r>
              <w:rPr>
                <w:rFonts w:ascii="Times New Roman" w:hAnsi="Times New Roman" w:cs="Times New Roman"/>
                <w:color w:val="000000"/>
              </w:rPr>
              <w:t>95,59</w:t>
            </w:r>
          </w:p>
        </w:tc>
        <w:tc>
          <w:tcPr>
            <w:tcW w:w="1701" w:type="dxa"/>
            <w:vAlign w:val="center"/>
          </w:tcPr>
          <w:p w:rsidR="00B10F76" w:rsidRPr="00090467" w:rsidRDefault="000045EE" w:rsidP="00961676">
            <w:pPr>
              <w:jc w:val="center"/>
              <w:rPr>
                <w:rFonts w:ascii="Times New Roman" w:hAnsi="Times New Roman" w:cs="Times New Roman"/>
                <w:color w:val="000000"/>
              </w:rPr>
            </w:pPr>
            <w:r>
              <w:rPr>
                <w:rFonts w:ascii="Times New Roman" w:hAnsi="Times New Roman" w:cs="Times New Roman"/>
                <w:color w:val="000000"/>
              </w:rPr>
              <w:t>80,00</w:t>
            </w:r>
          </w:p>
        </w:tc>
        <w:tc>
          <w:tcPr>
            <w:tcW w:w="1985" w:type="dxa"/>
            <w:vAlign w:val="center"/>
          </w:tcPr>
          <w:p w:rsidR="00B10F76" w:rsidRPr="00090467" w:rsidRDefault="000045EE" w:rsidP="00961676">
            <w:pPr>
              <w:jc w:val="center"/>
              <w:rPr>
                <w:rFonts w:ascii="Times New Roman" w:hAnsi="Times New Roman" w:cs="Times New Roman"/>
                <w:color w:val="000000"/>
              </w:rPr>
            </w:pPr>
            <w:r>
              <w:rPr>
                <w:rFonts w:ascii="Times New Roman" w:hAnsi="Times New Roman" w:cs="Times New Roman"/>
                <w:color w:val="000000"/>
              </w:rPr>
              <w:t>82,00</w:t>
            </w: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2</w:t>
            </w:r>
          </w:p>
        </w:tc>
        <w:tc>
          <w:tcPr>
            <w:tcW w:w="2693"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Атропин сульфат</w:t>
            </w:r>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амп</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14,45</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3</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Ацетилцистеин</w:t>
            </w:r>
            <w:proofErr w:type="spellEnd"/>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фл</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395,62</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4</w:t>
            </w:r>
          </w:p>
        </w:tc>
        <w:tc>
          <w:tcPr>
            <w:tcW w:w="2693" w:type="dxa"/>
            <w:vAlign w:val="center"/>
          </w:tcPr>
          <w:p w:rsidR="00B10F76" w:rsidRPr="00B10F76" w:rsidRDefault="00B10F76">
            <w:pPr>
              <w:jc w:val="center"/>
              <w:rPr>
                <w:rFonts w:ascii="Times New Roman" w:hAnsi="Times New Roman" w:cs="Times New Roman"/>
                <w:color w:val="000000"/>
              </w:rPr>
            </w:pPr>
            <w:r>
              <w:rPr>
                <w:rFonts w:ascii="Times New Roman" w:hAnsi="Times New Roman" w:cs="Times New Roman"/>
                <w:color w:val="000000"/>
              </w:rPr>
              <w:t>Бриллиантовый зеленый раствор</w:t>
            </w:r>
            <w:r w:rsidRPr="00B10F76">
              <w:rPr>
                <w:rFonts w:ascii="Times New Roman" w:hAnsi="Times New Roman" w:cs="Times New Roman"/>
                <w:color w:val="000000"/>
              </w:rPr>
              <w:t xml:space="preserve"> </w:t>
            </w:r>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фл</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42,86</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5</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Диклофенак</w:t>
            </w:r>
            <w:proofErr w:type="spellEnd"/>
            <w:r w:rsidRPr="00B10F76">
              <w:rPr>
                <w:rFonts w:ascii="Times New Roman" w:hAnsi="Times New Roman" w:cs="Times New Roman"/>
              </w:rPr>
              <w:t xml:space="preserve"> </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тюбик</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134,64</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6</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Линкомицин</w:t>
            </w:r>
            <w:proofErr w:type="spellEnd"/>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амп</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23,42</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7</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Нумета</w:t>
            </w:r>
            <w:proofErr w:type="spellEnd"/>
            <w:r w:rsidRPr="00B10F76">
              <w:rPr>
                <w:rFonts w:ascii="Times New Roman" w:hAnsi="Times New Roman" w:cs="Times New Roman"/>
              </w:rPr>
              <w:t xml:space="preserve"> G13E</w:t>
            </w:r>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фл</w:t>
            </w:r>
            <w:proofErr w:type="spellEnd"/>
          </w:p>
        </w:tc>
        <w:tc>
          <w:tcPr>
            <w:tcW w:w="1134"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37</w:t>
            </w:r>
            <w:r>
              <w:rPr>
                <w:rFonts w:ascii="Times New Roman" w:hAnsi="Times New Roman" w:cs="Times New Roman"/>
                <w:color w:val="000000"/>
              </w:rPr>
              <w:t xml:space="preserve"> </w:t>
            </w:r>
            <w:r w:rsidRPr="00B10F76">
              <w:rPr>
                <w:rFonts w:ascii="Times New Roman" w:hAnsi="Times New Roman" w:cs="Times New Roman"/>
                <w:color w:val="000000"/>
              </w:rPr>
              <w:t>545,8</w:t>
            </w:r>
          </w:p>
        </w:tc>
        <w:tc>
          <w:tcPr>
            <w:tcW w:w="1559" w:type="dxa"/>
            <w:vAlign w:val="center"/>
          </w:tcPr>
          <w:p w:rsidR="00B10F76" w:rsidRPr="00090467" w:rsidRDefault="000045EE" w:rsidP="00961676">
            <w:pPr>
              <w:jc w:val="center"/>
              <w:rPr>
                <w:rFonts w:ascii="Times New Roman" w:hAnsi="Times New Roman" w:cs="Times New Roman"/>
              </w:rPr>
            </w:pPr>
            <w:r>
              <w:rPr>
                <w:rFonts w:ascii="Times New Roman" w:hAnsi="Times New Roman" w:cs="Times New Roman"/>
              </w:rPr>
              <w:t>37 330,70</w:t>
            </w: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0045EE" w:rsidP="00961676">
            <w:pPr>
              <w:jc w:val="center"/>
              <w:rPr>
                <w:rFonts w:ascii="Times New Roman" w:hAnsi="Times New Roman" w:cs="Times New Roman"/>
                <w:color w:val="000000"/>
              </w:rPr>
            </w:pPr>
            <w:r>
              <w:rPr>
                <w:rFonts w:ascii="Times New Roman" w:hAnsi="Times New Roman" w:cs="Times New Roman"/>
                <w:color w:val="000000"/>
              </w:rPr>
              <w:t>37 545,00</w:t>
            </w:r>
          </w:p>
        </w:tc>
      </w:tr>
      <w:tr w:rsidR="00B10F76" w:rsidRPr="00090467" w:rsidTr="00B10F76">
        <w:trPr>
          <w:trHeight w:val="293"/>
        </w:trPr>
        <w:tc>
          <w:tcPr>
            <w:tcW w:w="568" w:type="dxa"/>
            <w:vAlign w:val="center"/>
          </w:tcPr>
          <w:p w:rsidR="00B10F76" w:rsidRPr="00356DE1" w:rsidRDefault="00B10F76" w:rsidP="00961676">
            <w:pPr>
              <w:jc w:val="center"/>
              <w:rPr>
                <w:rFonts w:ascii="Times New Roman" w:eastAsia="Times New Roman" w:hAnsi="Times New Roman" w:cs="Times New Roman"/>
                <w:color w:val="000000"/>
                <w:sz w:val="24"/>
                <w:szCs w:val="24"/>
              </w:rPr>
            </w:pPr>
            <w:r w:rsidRPr="00356DE1">
              <w:rPr>
                <w:rFonts w:ascii="Times New Roman" w:eastAsia="Times New Roman" w:hAnsi="Times New Roman" w:cs="Times New Roman"/>
                <w:color w:val="000000"/>
                <w:sz w:val="24"/>
                <w:szCs w:val="24"/>
              </w:rPr>
              <w:t>8</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Цефоперазон</w:t>
            </w:r>
            <w:proofErr w:type="spellEnd"/>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фл</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828,27</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485774" w:rsidRDefault="00B10F76" w:rsidP="00961676">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Дипиридамол</w:t>
            </w:r>
            <w:proofErr w:type="spellEnd"/>
            <w:r w:rsidRPr="00B10F76">
              <w:rPr>
                <w:rFonts w:ascii="Times New Roman" w:hAnsi="Times New Roman" w:cs="Times New Roman"/>
              </w:rPr>
              <w:t xml:space="preserve"> (</w:t>
            </w:r>
            <w:proofErr w:type="spellStart"/>
            <w:r w:rsidRPr="00B10F76">
              <w:rPr>
                <w:rFonts w:ascii="Times New Roman" w:hAnsi="Times New Roman" w:cs="Times New Roman"/>
              </w:rPr>
              <w:t>курантил</w:t>
            </w:r>
            <w:proofErr w:type="spellEnd"/>
            <w:r w:rsidRPr="00B10F76">
              <w:rPr>
                <w:rFonts w:ascii="Times New Roman" w:hAnsi="Times New Roman" w:cs="Times New Roman"/>
              </w:rPr>
              <w:t>)</w:t>
            </w:r>
          </w:p>
        </w:tc>
        <w:tc>
          <w:tcPr>
            <w:tcW w:w="1134" w:type="dxa"/>
            <w:vAlign w:val="center"/>
          </w:tcPr>
          <w:p w:rsidR="00B10F76" w:rsidRPr="00B10F76" w:rsidRDefault="00B10F76">
            <w:pPr>
              <w:jc w:val="center"/>
              <w:rPr>
                <w:rFonts w:ascii="Times New Roman" w:hAnsi="Times New Roman" w:cs="Times New Roman"/>
              </w:rPr>
            </w:pPr>
            <w:proofErr w:type="spellStart"/>
            <w:proofErr w:type="gramStart"/>
            <w:r w:rsidRPr="00B10F76">
              <w:rPr>
                <w:rFonts w:ascii="Times New Roman" w:hAnsi="Times New Roman" w:cs="Times New Roman"/>
              </w:rPr>
              <w:t>табл</w:t>
            </w:r>
            <w:proofErr w:type="spellEnd"/>
            <w:proofErr w:type="gram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13,46</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485774" w:rsidRDefault="00B10F76" w:rsidP="00961676">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Антигангренозная</w:t>
            </w:r>
            <w:proofErr w:type="spellEnd"/>
            <w:r w:rsidRPr="00B10F76">
              <w:rPr>
                <w:rFonts w:ascii="Times New Roman" w:hAnsi="Times New Roman" w:cs="Times New Roman"/>
              </w:rPr>
              <w:t xml:space="preserve"> сыворотка</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упаковка</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54 000,00</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485774" w:rsidRDefault="00B10F76" w:rsidP="00961676">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2693"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АНТИ-БИТ</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флакон</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2</w:t>
            </w:r>
            <w:r>
              <w:rPr>
                <w:rFonts w:ascii="Times New Roman" w:hAnsi="Times New Roman" w:cs="Times New Roman"/>
              </w:rPr>
              <w:t xml:space="preserve"> </w:t>
            </w:r>
            <w:r w:rsidRPr="00B10F76">
              <w:rPr>
                <w:rFonts w:ascii="Times New Roman" w:hAnsi="Times New Roman" w:cs="Times New Roman"/>
              </w:rPr>
              <w:t>900</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485774" w:rsidRDefault="00B10F76" w:rsidP="00961676">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Повидон</w:t>
            </w:r>
            <w:proofErr w:type="spellEnd"/>
            <w:r w:rsidRPr="00B10F76">
              <w:rPr>
                <w:rFonts w:ascii="Times New Roman" w:hAnsi="Times New Roman" w:cs="Times New Roman"/>
              </w:rPr>
              <w:t>-йод</w:t>
            </w:r>
          </w:p>
        </w:tc>
        <w:tc>
          <w:tcPr>
            <w:tcW w:w="1134" w:type="dxa"/>
            <w:vAlign w:val="center"/>
          </w:tcPr>
          <w:p w:rsidR="00B10F76" w:rsidRPr="00B10F76" w:rsidRDefault="00B10F76">
            <w:pPr>
              <w:jc w:val="center"/>
              <w:rPr>
                <w:rFonts w:ascii="Times New Roman" w:hAnsi="Times New Roman" w:cs="Times New Roman"/>
                <w:color w:val="000000"/>
              </w:rPr>
            </w:pPr>
            <w:proofErr w:type="spellStart"/>
            <w:r w:rsidRPr="00B10F76">
              <w:rPr>
                <w:rFonts w:ascii="Times New Roman" w:hAnsi="Times New Roman" w:cs="Times New Roman"/>
                <w:color w:val="000000"/>
              </w:rPr>
              <w:t>фл</w:t>
            </w:r>
            <w:proofErr w:type="spellEnd"/>
          </w:p>
        </w:tc>
        <w:tc>
          <w:tcPr>
            <w:tcW w:w="1134"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1</w:t>
            </w:r>
            <w:r>
              <w:rPr>
                <w:rFonts w:ascii="Times New Roman" w:hAnsi="Times New Roman" w:cs="Times New Roman"/>
                <w:color w:val="000000"/>
              </w:rPr>
              <w:t xml:space="preserve"> </w:t>
            </w:r>
            <w:r w:rsidRPr="00B10F76">
              <w:rPr>
                <w:rFonts w:ascii="Times New Roman" w:hAnsi="Times New Roman" w:cs="Times New Roman"/>
                <w:color w:val="000000"/>
              </w:rPr>
              <w:t>767,64</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485774" w:rsidRDefault="00B10F76" w:rsidP="00961676">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Метронидазол</w:t>
            </w:r>
            <w:proofErr w:type="spellEnd"/>
            <w:r w:rsidRPr="00B10F76">
              <w:rPr>
                <w:rFonts w:ascii="Times New Roman" w:hAnsi="Times New Roman" w:cs="Times New Roman"/>
              </w:rPr>
              <w:t xml:space="preserve">  </w:t>
            </w:r>
          </w:p>
        </w:tc>
        <w:tc>
          <w:tcPr>
            <w:tcW w:w="1134" w:type="dxa"/>
            <w:vAlign w:val="center"/>
          </w:tcPr>
          <w:p w:rsidR="00B10F76" w:rsidRPr="00B10F76" w:rsidRDefault="00B10F76">
            <w:pPr>
              <w:jc w:val="center"/>
              <w:rPr>
                <w:rFonts w:ascii="Times New Roman" w:hAnsi="Times New Roman" w:cs="Times New Roman"/>
                <w:color w:val="000000"/>
              </w:rPr>
            </w:pPr>
            <w:proofErr w:type="spellStart"/>
            <w:proofErr w:type="gramStart"/>
            <w:r w:rsidRPr="00B10F76">
              <w:rPr>
                <w:rFonts w:ascii="Times New Roman" w:hAnsi="Times New Roman" w:cs="Times New Roman"/>
                <w:color w:val="000000"/>
              </w:rPr>
              <w:t>табл</w:t>
            </w:r>
            <w:proofErr w:type="spellEnd"/>
            <w:proofErr w:type="gramEnd"/>
          </w:p>
        </w:tc>
        <w:tc>
          <w:tcPr>
            <w:tcW w:w="1134"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3,84</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485774" w:rsidRDefault="00B10F76" w:rsidP="00961676">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c>
          <w:tcPr>
            <w:tcW w:w="2693"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 xml:space="preserve">Парацетамол  </w:t>
            </w:r>
          </w:p>
        </w:tc>
        <w:tc>
          <w:tcPr>
            <w:tcW w:w="1134" w:type="dxa"/>
            <w:vAlign w:val="center"/>
          </w:tcPr>
          <w:p w:rsidR="00B10F76" w:rsidRPr="00B10F76" w:rsidRDefault="00B10F76">
            <w:pPr>
              <w:jc w:val="center"/>
              <w:rPr>
                <w:rFonts w:ascii="Times New Roman" w:hAnsi="Times New Roman" w:cs="Times New Roman"/>
                <w:color w:val="000000"/>
              </w:rPr>
            </w:pPr>
            <w:proofErr w:type="spellStart"/>
            <w:proofErr w:type="gramStart"/>
            <w:r w:rsidRPr="00B10F76">
              <w:rPr>
                <w:rFonts w:ascii="Times New Roman" w:hAnsi="Times New Roman" w:cs="Times New Roman"/>
                <w:color w:val="000000"/>
              </w:rPr>
              <w:t>табл</w:t>
            </w:r>
            <w:proofErr w:type="spellEnd"/>
            <w:proofErr w:type="gramEnd"/>
          </w:p>
        </w:tc>
        <w:tc>
          <w:tcPr>
            <w:tcW w:w="1134"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2,8</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485774" w:rsidRDefault="00B10F76" w:rsidP="00961676">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c>
          <w:tcPr>
            <w:tcW w:w="2693"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Система для переливания крови</w:t>
            </w:r>
            <w:r>
              <w:rPr>
                <w:rFonts w:ascii="Times New Roman" w:hAnsi="Times New Roman" w:cs="Times New Roman"/>
                <w:color w:val="000000"/>
              </w:rPr>
              <w:t xml:space="preserve">, компонентов крови кровезаменителей, системы для </w:t>
            </w:r>
            <w:proofErr w:type="spellStart"/>
            <w:r>
              <w:rPr>
                <w:rFonts w:ascii="Times New Roman" w:hAnsi="Times New Roman" w:cs="Times New Roman"/>
                <w:color w:val="000000"/>
              </w:rPr>
              <w:t>инфузионной</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трансфузионной</w:t>
            </w:r>
            <w:proofErr w:type="spellEnd"/>
            <w:r>
              <w:rPr>
                <w:rFonts w:ascii="Times New Roman" w:hAnsi="Times New Roman" w:cs="Times New Roman"/>
                <w:color w:val="000000"/>
              </w:rPr>
              <w:t xml:space="preserve"> терапии</w:t>
            </w:r>
          </w:p>
        </w:tc>
        <w:tc>
          <w:tcPr>
            <w:tcW w:w="1134" w:type="dxa"/>
            <w:vAlign w:val="center"/>
          </w:tcPr>
          <w:p w:rsidR="00B10F76" w:rsidRPr="00B10F76" w:rsidRDefault="00B10F76">
            <w:pPr>
              <w:jc w:val="center"/>
              <w:rPr>
                <w:rFonts w:ascii="Times New Roman" w:hAnsi="Times New Roman" w:cs="Times New Roman"/>
                <w:color w:val="000000"/>
              </w:rPr>
            </w:pPr>
            <w:proofErr w:type="spellStart"/>
            <w:proofErr w:type="gramStart"/>
            <w:r w:rsidRPr="00B10F76">
              <w:rPr>
                <w:rFonts w:ascii="Times New Roman" w:hAnsi="Times New Roman" w:cs="Times New Roman"/>
                <w:color w:val="000000"/>
              </w:rPr>
              <w:t>шт</w:t>
            </w:r>
            <w:proofErr w:type="spellEnd"/>
            <w:proofErr w:type="gramEnd"/>
          </w:p>
        </w:tc>
        <w:tc>
          <w:tcPr>
            <w:tcW w:w="1134" w:type="dxa"/>
            <w:vAlign w:val="center"/>
          </w:tcPr>
          <w:p w:rsidR="00B10F76" w:rsidRPr="005B4C9D" w:rsidRDefault="00B10F76" w:rsidP="0096167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118,19</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bl>
    <w:p w:rsidR="00B25E2F" w:rsidRDefault="00B25E2F" w:rsidP="00B25E2F">
      <w:pPr>
        <w:spacing w:after="0" w:line="240" w:lineRule="auto"/>
        <w:ind w:firstLine="284"/>
        <w:rPr>
          <w:rFonts w:ascii="Times New Roman" w:hAnsi="Times New Roman" w:cs="Times New Roman"/>
          <w:sz w:val="24"/>
          <w:szCs w:val="24"/>
        </w:rPr>
      </w:pPr>
    </w:p>
    <w:p w:rsidR="009674A2" w:rsidRDefault="009674A2" w:rsidP="00B25E2F">
      <w:pPr>
        <w:spacing w:after="0" w:line="240" w:lineRule="auto"/>
        <w:ind w:firstLine="284"/>
        <w:rPr>
          <w:rFonts w:ascii="Times New Roman" w:hAnsi="Times New Roman" w:cs="Times New Roman"/>
          <w:sz w:val="24"/>
          <w:szCs w:val="24"/>
        </w:rPr>
      </w:pPr>
    </w:p>
    <w:p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rPr>
      </w:pPr>
      <w:r w:rsidRPr="007B68A9">
        <w:rPr>
          <w:rFonts w:ascii="Times New Roman" w:eastAsia="Times New Roman" w:hAnsi="Times New Roman" w:cs="Times New Roman"/>
        </w:rPr>
        <w:t>По результатам сопоставления ценовых предложений принято</w:t>
      </w:r>
      <w:r w:rsidR="00A922F2" w:rsidRPr="007B68A9">
        <w:rPr>
          <w:rFonts w:ascii="Times New Roman" w:eastAsia="Times New Roman" w:hAnsi="Times New Roman" w:cs="Times New Roman"/>
        </w:rPr>
        <w:t xml:space="preserve">, </w:t>
      </w:r>
      <w:r w:rsidR="00871D82" w:rsidRPr="007B68A9">
        <w:rPr>
          <w:rFonts w:ascii="Times New Roman" w:eastAsia="Times New Roman" w:hAnsi="Times New Roman" w:cs="Times New Roman"/>
          <w:b/>
        </w:rPr>
        <w:t>РЕШЕ</w:t>
      </w:r>
      <w:r w:rsidRPr="007B68A9">
        <w:rPr>
          <w:rFonts w:ascii="Times New Roman" w:eastAsia="Times New Roman" w:hAnsi="Times New Roman" w:cs="Times New Roman"/>
          <w:b/>
        </w:rPr>
        <w:t>НИЕ</w:t>
      </w:r>
      <w:r w:rsidR="00A922F2" w:rsidRPr="007B68A9">
        <w:rPr>
          <w:rFonts w:ascii="Times New Roman" w:eastAsia="Times New Roman" w:hAnsi="Times New Roman" w:cs="Times New Roman"/>
        </w:rPr>
        <w:t>:</w:t>
      </w:r>
    </w:p>
    <w:p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62"/>
        <w:gridCol w:w="2841"/>
        <w:gridCol w:w="132"/>
        <w:gridCol w:w="3255"/>
        <w:gridCol w:w="1415"/>
        <w:gridCol w:w="1144"/>
        <w:gridCol w:w="1425"/>
      </w:tblGrid>
      <w:tr w:rsidR="00A922F2" w:rsidRPr="005C6247" w:rsidTr="003810C1">
        <w:trPr>
          <w:trHeight w:val="592"/>
        </w:trPr>
        <w:tc>
          <w:tcPr>
            <w:tcW w:w="562"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 xml:space="preserve">№ </w:t>
            </w:r>
            <w:proofErr w:type="gramStart"/>
            <w:r w:rsidRPr="005C6247">
              <w:rPr>
                <w:rFonts w:ascii="Times New Roman" w:eastAsia="Times New Roman" w:hAnsi="Times New Roman" w:cs="Times New Roman"/>
                <w:b/>
              </w:rPr>
              <w:t>п</w:t>
            </w:r>
            <w:proofErr w:type="gramEnd"/>
            <w:r w:rsidRPr="005C6247">
              <w:rPr>
                <w:rFonts w:ascii="Times New Roman" w:eastAsia="Times New Roman" w:hAnsi="Times New Roman" w:cs="Times New Roman"/>
                <w:b/>
              </w:rPr>
              <w:t>/п</w:t>
            </w:r>
          </w:p>
        </w:tc>
        <w:tc>
          <w:tcPr>
            <w:tcW w:w="2841"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Наименование товара</w:t>
            </w:r>
          </w:p>
        </w:tc>
        <w:tc>
          <w:tcPr>
            <w:tcW w:w="3387" w:type="dxa"/>
            <w:gridSpan w:val="2"/>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Наименование победителя</w:t>
            </w:r>
            <w:r w:rsidR="0045329D" w:rsidRPr="005C6247">
              <w:rPr>
                <w:rFonts w:ascii="Times New Roman" w:eastAsia="Times New Roman" w:hAnsi="Times New Roman" w:cs="Times New Roman"/>
                <w:b/>
              </w:rPr>
              <w:t xml:space="preserve"> и местонахождения</w:t>
            </w:r>
          </w:p>
        </w:tc>
        <w:tc>
          <w:tcPr>
            <w:tcW w:w="1415" w:type="dxa"/>
          </w:tcPr>
          <w:p w:rsidR="00A922F2" w:rsidRPr="005C6247" w:rsidRDefault="00A922F2" w:rsidP="00D9220A">
            <w:pPr>
              <w:jc w:val="center"/>
              <w:rPr>
                <w:rFonts w:ascii="Times New Roman" w:eastAsia="Times New Roman" w:hAnsi="Times New Roman" w:cs="Times New Roman"/>
                <w:b/>
              </w:rPr>
            </w:pPr>
            <w:r w:rsidRPr="005C6247">
              <w:rPr>
                <w:rFonts w:ascii="Times New Roman" w:eastAsia="Times New Roman" w:hAnsi="Times New Roman" w:cs="Times New Roman"/>
                <w:b/>
              </w:rPr>
              <w:t xml:space="preserve">Цена (тенге) </w:t>
            </w:r>
          </w:p>
        </w:tc>
        <w:tc>
          <w:tcPr>
            <w:tcW w:w="1144" w:type="dxa"/>
          </w:tcPr>
          <w:p w:rsidR="00A922F2" w:rsidRPr="005C6247" w:rsidRDefault="00104C4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Кол</w:t>
            </w:r>
          </w:p>
        </w:tc>
        <w:tc>
          <w:tcPr>
            <w:tcW w:w="1425"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Сумма (тенге)</w:t>
            </w:r>
          </w:p>
        </w:tc>
      </w:tr>
      <w:tr w:rsidR="000045EE" w:rsidRPr="005C6247" w:rsidTr="000045EE">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1</w:t>
            </w:r>
          </w:p>
        </w:tc>
        <w:tc>
          <w:tcPr>
            <w:tcW w:w="2841" w:type="dxa"/>
            <w:vAlign w:val="center"/>
          </w:tcPr>
          <w:p w:rsidR="000045EE" w:rsidRPr="006F53E1" w:rsidRDefault="000045EE" w:rsidP="009F6793">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Креон</w:t>
            </w:r>
            <w:proofErr w:type="spellEnd"/>
          </w:p>
        </w:tc>
        <w:tc>
          <w:tcPr>
            <w:tcW w:w="3387" w:type="dxa"/>
            <w:gridSpan w:val="2"/>
            <w:tcBorders>
              <w:bottom w:val="single" w:sz="4" w:space="0" w:color="auto"/>
              <w:right w:val="single" w:sz="4" w:space="0" w:color="auto"/>
            </w:tcBorders>
          </w:tcPr>
          <w:p w:rsidR="000045EE" w:rsidRPr="005C6247" w:rsidRDefault="000045EE" w:rsidP="000045EE">
            <w:pPr>
              <w:jc w:val="center"/>
              <w:rPr>
                <w:rFonts w:ascii="Times New Roman" w:hAnsi="Times New Roman" w:cs="Times New Roman"/>
                <w:color w:val="000000"/>
              </w:rPr>
            </w:pP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 xml:space="preserve">», г. Алматы, пр. Сейфуллина 404/67/9 </w:t>
            </w:r>
          </w:p>
        </w:tc>
        <w:tc>
          <w:tcPr>
            <w:tcW w:w="1415" w:type="dxa"/>
            <w:tcBorders>
              <w:bottom w:val="single" w:sz="4" w:space="0" w:color="auto"/>
              <w:right w:val="single" w:sz="4" w:space="0" w:color="auto"/>
            </w:tcBorders>
          </w:tcPr>
          <w:p w:rsidR="000045EE" w:rsidRPr="007224E7" w:rsidRDefault="000045EE">
            <w:pPr>
              <w:jc w:val="center"/>
              <w:rPr>
                <w:rFonts w:ascii="Times New Roman" w:hAnsi="Times New Roman" w:cs="Times New Roman"/>
                <w:color w:val="000000"/>
              </w:rPr>
            </w:pPr>
            <w:r>
              <w:rPr>
                <w:rFonts w:ascii="Times New Roman" w:hAnsi="Times New Roman" w:cs="Times New Roman"/>
                <w:color w:val="000000"/>
              </w:rPr>
              <w:t>80,00</w:t>
            </w:r>
          </w:p>
        </w:tc>
        <w:tc>
          <w:tcPr>
            <w:tcW w:w="1144" w:type="dxa"/>
            <w:tcBorders>
              <w:bottom w:val="single" w:sz="4" w:space="0" w:color="auto"/>
              <w:right w:val="single" w:sz="4" w:space="0" w:color="auto"/>
            </w:tcBorders>
          </w:tcPr>
          <w:p w:rsidR="000045EE" w:rsidRPr="005C6247" w:rsidRDefault="000045EE">
            <w:pPr>
              <w:jc w:val="center"/>
              <w:rPr>
                <w:rFonts w:ascii="Times New Roman" w:hAnsi="Times New Roman" w:cs="Times New Roman"/>
                <w:color w:val="000000"/>
              </w:rPr>
            </w:pPr>
            <w:r>
              <w:rPr>
                <w:rFonts w:ascii="Times New Roman" w:hAnsi="Times New Roman" w:cs="Times New Roman"/>
                <w:color w:val="000000"/>
              </w:rPr>
              <w:t>2 500</w:t>
            </w:r>
          </w:p>
        </w:tc>
        <w:tc>
          <w:tcPr>
            <w:tcW w:w="1425" w:type="dxa"/>
            <w:tcBorders>
              <w:left w:val="single" w:sz="4" w:space="0" w:color="auto"/>
              <w:bottom w:val="single" w:sz="4" w:space="0" w:color="auto"/>
            </w:tcBorders>
          </w:tcPr>
          <w:p w:rsidR="000045EE" w:rsidRPr="005C6247" w:rsidRDefault="000045EE">
            <w:pPr>
              <w:jc w:val="center"/>
              <w:rPr>
                <w:rFonts w:ascii="Times New Roman" w:hAnsi="Times New Roman" w:cs="Times New Roman"/>
                <w:color w:val="000000"/>
              </w:rPr>
            </w:pPr>
            <w:r>
              <w:rPr>
                <w:rFonts w:ascii="Times New Roman" w:hAnsi="Times New Roman" w:cs="Times New Roman"/>
                <w:color w:val="000000"/>
              </w:rPr>
              <w:t>200 000,00</w:t>
            </w:r>
          </w:p>
        </w:tc>
      </w:tr>
      <w:tr w:rsidR="000045EE" w:rsidRPr="005C6247" w:rsidTr="009A7E7E">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2</w:t>
            </w:r>
          </w:p>
        </w:tc>
        <w:tc>
          <w:tcPr>
            <w:tcW w:w="2841" w:type="dxa"/>
            <w:vAlign w:val="center"/>
          </w:tcPr>
          <w:p w:rsidR="000045EE" w:rsidRPr="00B10F76" w:rsidRDefault="000045EE" w:rsidP="009F6793">
            <w:pPr>
              <w:jc w:val="center"/>
              <w:rPr>
                <w:rFonts w:ascii="Times New Roman" w:hAnsi="Times New Roman" w:cs="Times New Roman"/>
              </w:rPr>
            </w:pPr>
            <w:r w:rsidRPr="00B10F76">
              <w:rPr>
                <w:rFonts w:ascii="Times New Roman" w:hAnsi="Times New Roman" w:cs="Times New Roman"/>
              </w:rPr>
              <w:t>Атропин сульфат</w:t>
            </w:r>
          </w:p>
        </w:tc>
        <w:tc>
          <w:tcPr>
            <w:tcW w:w="7371" w:type="dxa"/>
            <w:gridSpan w:val="5"/>
            <w:vMerge w:val="restart"/>
            <w:tcBorders>
              <w:top w:val="single" w:sz="4" w:space="0" w:color="auto"/>
            </w:tcBorders>
          </w:tcPr>
          <w:p w:rsidR="000045EE" w:rsidRDefault="000045EE" w:rsidP="00F823CF">
            <w:pPr>
              <w:jc w:val="center"/>
              <w:rPr>
                <w:rFonts w:ascii="Times New Roman" w:hAnsi="Times New Roman" w:cs="Times New Roman"/>
                <w:szCs w:val="24"/>
                <w:lang w:val="kk-KZ"/>
              </w:rPr>
            </w:pPr>
          </w:p>
          <w:p w:rsidR="00B23012" w:rsidRDefault="00B23012" w:rsidP="009A7E7E">
            <w:pPr>
              <w:jc w:val="center"/>
              <w:rPr>
                <w:rFonts w:ascii="Times New Roman" w:hAnsi="Times New Roman" w:cs="Times New Roman"/>
                <w:color w:val="000000"/>
                <w:sz w:val="24"/>
                <w:szCs w:val="24"/>
              </w:rPr>
            </w:pPr>
          </w:p>
          <w:p w:rsidR="000045EE" w:rsidRPr="005C6247" w:rsidRDefault="00B23012" w:rsidP="009A7E7E">
            <w:pPr>
              <w:jc w:val="center"/>
              <w:rPr>
                <w:rFonts w:ascii="Times New Roman" w:hAnsi="Times New Roman" w:cs="Times New Roman"/>
                <w:color w:val="000000"/>
              </w:rPr>
            </w:pPr>
            <w:r w:rsidRPr="00486085">
              <w:rPr>
                <w:rFonts w:ascii="Times New Roman" w:hAnsi="Times New Roman" w:cs="Times New Roman"/>
                <w:color w:val="000000"/>
                <w:sz w:val="24"/>
                <w:szCs w:val="24"/>
              </w:rPr>
              <w:t>Закуп по данному лоту не состоялся (согласно пункту 101 Правил)</w:t>
            </w:r>
          </w:p>
        </w:tc>
      </w:tr>
      <w:tr w:rsidR="000045EE" w:rsidRPr="005C6247" w:rsidTr="009A7E7E">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3</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Ацетилцистеин</w:t>
            </w:r>
            <w:proofErr w:type="spellEnd"/>
          </w:p>
        </w:tc>
        <w:tc>
          <w:tcPr>
            <w:tcW w:w="7371" w:type="dxa"/>
            <w:gridSpan w:val="5"/>
            <w:vMerge/>
          </w:tcPr>
          <w:p w:rsidR="000045EE" w:rsidRPr="005C6247" w:rsidRDefault="000045EE" w:rsidP="009A7E7E">
            <w:pPr>
              <w:jc w:val="center"/>
              <w:rPr>
                <w:rFonts w:ascii="Times New Roman" w:hAnsi="Times New Roman" w:cs="Times New Roman"/>
                <w:color w:val="000000"/>
              </w:rPr>
            </w:pPr>
          </w:p>
        </w:tc>
      </w:tr>
      <w:tr w:rsidR="000045EE" w:rsidRPr="005C6247" w:rsidTr="009A7E7E">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4</w:t>
            </w:r>
          </w:p>
        </w:tc>
        <w:tc>
          <w:tcPr>
            <w:tcW w:w="2841" w:type="dxa"/>
            <w:vAlign w:val="center"/>
          </w:tcPr>
          <w:p w:rsidR="000045EE" w:rsidRPr="00B10F76" w:rsidRDefault="000045EE" w:rsidP="009F6793">
            <w:pPr>
              <w:jc w:val="center"/>
              <w:rPr>
                <w:rFonts w:ascii="Times New Roman" w:hAnsi="Times New Roman" w:cs="Times New Roman"/>
                <w:color w:val="000000"/>
              </w:rPr>
            </w:pPr>
            <w:r>
              <w:rPr>
                <w:rFonts w:ascii="Times New Roman" w:hAnsi="Times New Roman" w:cs="Times New Roman"/>
                <w:color w:val="000000"/>
              </w:rPr>
              <w:t>Бриллиантовый зеленый раствор</w:t>
            </w:r>
            <w:r w:rsidRPr="00B10F76">
              <w:rPr>
                <w:rFonts w:ascii="Times New Roman" w:hAnsi="Times New Roman" w:cs="Times New Roman"/>
                <w:color w:val="000000"/>
              </w:rPr>
              <w:t xml:space="preserve"> </w:t>
            </w:r>
          </w:p>
        </w:tc>
        <w:tc>
          <w:tcPr>
            <w:tcW w:w="7371" w:type="dxa"/>
            <w:gridSpan w:val="5"/>
            <w:vMerge/>
          </w:tcPr>
          <w:p w:rsidR="000045EE" w:rsidRPr="005C6247" w:rsidRDefault="000045EE" w:rsidP="009A7E7E">
            <w:pPr>
              <w:jc w:val="center"/>
              <w:rPr>
                <w:rFonts w:ascii="Times New Roman" w:hAnsi="Times New Roman" w:cs="Times New Roman"/>
                <w:color w:val="000000"/>
              </w:rPr>
            </w:pPr>
          </w:p>
        </w:tc>
      </w:tr>
      <w:tr w:rsidR="000045EE" w:rsidRPr="005C6247" w:rsidTr="009A7E7E">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5</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Диклофенак</w:t>
            </w:r>
            <w:proofErr w:type="spellEnd"/>
            <w:r w:rsidRPr="00B10F76">
              <w:rPr>
                <w:rFonts w:ascii="Times New Roman" w:hAnsi="Times New Roman" w:cs="Times New Roman"/>
              </w:rPr>
              <w:t xml:space="preserve"> </w:t>
            </w:r>
          </w:p>
        </w:tc>
        <w:tc>
          <w:tcPr>
            <w:tcW w:w="7371" w:type="dxa"/>
            <w:gridSpan w:val="5"/>
            <w:vMerge/>
          </w:tcPr>
          <w:p w:rsidR="000045EE" w:rsidRPr="005C6247" w:rsidRDefault="000045EE" w:rsidP="009A7E7E">
            <w:pPr>
              <w:jc w:val="center"/>
              <w:rPr>
                <w:rFonts w:ascii="Times New Roman" w:hAnsi="Times New Roman" w:cs="Times New Roman"/>
                <w:color w:val="000000"/>
              </w:rPr>
            </w:pPr>
          </w:p>
        </w:tc>
      </w:tr>
      <w:tr w:rsidR="000045EE" w:rsidRPr="005C6247" w:rsidTr="009A7E7E">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6</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Линкомицин</w:t>
            </w:r>
            <w:proofErr w:type="spellEnd"/>
          </w:p>
        </w:tc>
        <w:tc>
          <w:tcPr>
            <w:tcW w:w="7371" w:type="dxa"/>
            <w:gridSpan w:val="5"/>
            <w:vMerge/>
            <w:tcBorders>
              <w:bottom w:val="single" w:sz="4" w:space="0" w:color="auto"/>
            </w:tcBorders>
          </w:tcPr>
          <w:p w:rsidR="000045EE" w:rsidRPr="005C6247" w:rsidRDefault="000045EE">
            <w:pPr>
              <w:jc w:val="center"/>
              <w:rPr>
                <w:rFonts w:ascii="Times New Roman" w:hAnsi="Times New Roman" w:cs="Times New Roman"/>
                <w:color w:val="000000"/>
              </w:rPr>
            </w:pPr>
          </w:p>
        </w:tc>
      </w:tr>
      <w:tr w:rsidR="000045EE" w:rsidRPr="005C6247" w:rsidTr="000045EE">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7</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Нумета</w:t>
            </w:r>
            <w:proofErr w:type="spellEnd"/>
            <w:r w:rsidRPr="00B10F76">
              <w:rPr>
                <w:rFonts w:ascii="Times New Roman" w:hAnsi="Times New Roman" w:cs="Times New Roman"/>
              </w:rPr>
              <w:t xml:space="preserve"> G13E</w:t>
            </w:r>
          </w:p>
        </w:tc>
        <w:tc>
          <w:tcPr>
            <w:tcW w:w="3387" w:type="dxa"/>
            <w:gridSpan w:val="2"/>
            <w:tcBorders>
              <w:top w:val="single" w:sz="4" w:space="0" w:color="auto"/>
              <w:bottom w:val="single" w:sz="4" w:space="0" w:color="auto"/>
              <w:right w:val="single" w:sz="4" w:space="0" w:color="auto"/>
            </w:tcBorders>
          </w:tcPr>
          <w:p w:rsidR="000045EE" w:rsidRPr="005C6247" w:rsidRDefault="000045EE" w:rsidP="000045EE">
            <w:pPr>
              <w:rPr>
                <w:rFonts w:ascii="Times New Roman" w:hAnsi="Times New Roman" w:cs="Times New Roman"/>
                <w:lang w:val="kk-KZ"/>
              </w:rPr>
            </w:pPr>
            <w:r>
              <w:rPr>
                <w:rFonts w:ascii="Times New Roman" w:hAnsi="Times New Roman" w:cs="Times New Roman"/>
                <w:szCs w:val="24"/>
              </w:rPr>
              <w:t>ТОО</w:t>
            </w:r>
            <w:r w:rsidRPr="008A059C">
              <w:rPr>
                <w:rFonts w:ascii="Times New Roman" w:hAnsi="Times New Roman" w:cs="Times New Roman"/>
                <w:szCs w:val="24"/>
              </w:rPr>
              <w:t xml:space="preserve"> «</w:t>
            </w:r>
            <w:r w:rsidR="008A059C">
              <w:rPr>
                <w:rFonts w:ascii="Times New Roman" w:hAnsi="Times New Roman" w:cs="Times New Roman"/>
                <w:szCs w:val="24"/>
                <w:lang w:val="en-US"/>
              </w:rPr>
              <w:t>FA</w:t>
            </w:r>
            <w:r>
              <w:rPr>
                <w:rFonts w:ascii="Times New Roman" w:hAnsi="Times New Roman" w:cs="Times New Roman"/>
                <w:szCs w:val="24"/>
                <w:lang w:val="en-US"/>
              </w:rPr>
              <w:t>M</w:t>
            </w:r>
            <w:r w:rsidRPr="008A059C">
              <w:rPr>
                <w:rFonts w:ascii="Times New Roman" w:hAnsi="Times New Roman" w:cs="Times New Roman"/>
                <w:szCs w:val="24"/>
              </w:rPr>
              <w:t xml:space="preserve"> </w:t>
            </w:r>
            <w:r>
              <w:rPr>
                <w:rFonts w:ascii="Times New Roman" w:hAnsi="Times New Roman" w:cs="Times New Roman"/>
                <w:szCs w:val="24"/>
                <w:lang w:val="en-US"/>
              </w:rPr>
              <w:t>ALLIANCE</w:t>
            </w:r>
            <w:r w:rsidRPr="008A059C">
              <w:rPr>
                <w:rFonts w:ascii="Times New Roman" w:hAnsi="Times New Roman" w:cs="Times New Roman"/>
                <w:szCs w:val="24"/>
              </w:rPr>
              <w:t xml:space="preserve">», </w:t>
            </w:r>
            <w:r>
              <w:rPr>
                <w:rFonts w:ascii="Times New Roman" w:hAnsi="Times New Roman" w:cs="Times New Roman"/>
                <w:szCs w:val="24"/>
              </w:rPr>
              <w:t>г</w:t>
            </w:r>
            <w:r w:rsidRPr="008A059C">
              <w:rPr>
                <w:rFonts w:ascii="Times New Roman" w:hAnsi="Times New Roman" w:cs="Times New Roman"/>
                <w:szCs w:val="24"/>
              </w:rPr>
              <w:t xml:space="preserve">. </w:t>
            </w:r>
            <w:r>
              <w:rPr>
                <w:rFonts w:ascii="Times New Roman" w:hAnsi="Times New Roman" w:cs="Times New Roman"/>
                <w:szCs w:val="24"/>
              </w:rPr>
              <w:t>Алматы</w:t>
            </w:r>
            <w:r w:rsidRPr="008A059C">
              <w:rPr>
                <w:rFonts w:ascii="Times New Roman" w:hAnsi="Times New Roman" w:cs="Times New Roman"/>
                <w:szCs w:val="24"/>
              </w:rPr>
              <w:t xml:space="preserve">, </w:t>
            </w:r>
            <w:r>
              <w:rPr>
                <w:rFonts w:ascii="Times New Roman" w:hAnsi="Times New Roman" w:cs="Times New Roman"/>
                <w:szCs w:val="24"/>
              </w:rPr>
              <w:t>пр</w:t>
            </w:r>
            <w:r w:rsidRPr="008A059C">
              <w:rPr>
                <w:rFonts w:ascii="Times New Roman" w:hAnsi="Times New Roman" w:cs="Times New Roman"/>
                <w:szCs w:val="24"/>
              </w:rPr>
              <w:t xml:space="preserve">. </w:t>
            </w:r>
            <w:proofErr w:type="spellStart"/>
            <w:r>
              <w:rPr>
                <w:rFonts w:ascii="Times New Roman" w:hAnsi="Times New Roman" w:cs="Times New Roman"/>
                <w:szCs w:val="24"/>
              </w:rPr>
              <w:t>мкр</w:t>
            </w:r>
            <w:proofErr w:type="spellEnd"/>
            <w:r w:rsidRPr="008A059C">
              <w:rPr>
                <w:rFonts w:ascii="Times New Roman" w:hAnsi="Times New Roman" w:cs="Times New Roman"/>
                <w:szCs w:val="24"/>
              </w:rPr>
              <w:t xml:space="preserve">. </w:t>
            </w:r>
            <w:proofErr w:type="spellStart"/>
            <w:r>
              <w:rPr>
                <w:rFonts w:ascii="Times New Roman" w:hAnsi="Times New Roman" w:cs="Times New Roman"/>
                <w:szCs w:val="24"/>
              </w:rPr>
              <w:t>Коккайнар</w:t>
            </w:r>
            <w:proofErr w:type="spellEnd"/>
            <w:r>
              <w:rPr>
                <w:rFonts w:ascii="Times New Roman" w:hAnsi="Times New Roman" w:cs="Times New Roman"/>
                <w:szCs w:val="24"/>
              </w:rPr>
              <w:t xml:space="preserve"> пер. </w:t>
            </w:r>
            <w:proofErr w:type="spellStart"/>
            <w:r>
              <w:rPr>
                <w:rFonts w:ascii="Times New Roman" w:hAnsi="Times New Roman" w:cs="Times New Roman"/>
                <w:szCs w:val="24"/>
              </w:rPr>
              <w:t>Жангелдина</w:t>
            </w:r>
            <w:proofErr w:type="spellEnd"/>
            <w:r>
              <w:rPr>
                <w:rFonts w:ascii="Times New Roman" w:hAnsi="Times New Roman" w:cs="Times New Roman"/>
                <w:szCs w:val="24"/>
              </w:rPr>
              <w:t>,  д. 14</w:t>
            </w:r>
          </w:p>
        </w:tc>
        <w:tc>
          <w:tcPr>
            <w:tcW w:w="1415" w:type="dxa"/>
            <w:tcBorders>
              <w:left w:val="single" w:sz="4" w:space="0" w:color="auto"/>
              <w:right w:val="single" w:sz="4" w:space="0" w:color="auto"/>
            </w:tcBorders>
            <w:vAlign w:val="center"/>
          </w:tcPr>
          <w:p w:rsidR="000045EE" w:rsidRPr="00090467" w:rsidRDefault="000045EE" w:rsidP="008B37DC">
            <w:pPr>
              <w:jc w:val="center"/>
              <w:rPr>
                <w:rFonts w:ascii="Times New Roman" w:hAnsi="Times New Roman" w:cs="Times New Roman"/>
                <w:color w:val="000000"/>
              </w:rPr>
            </w:pPr>
            <w:r>
              <w:rPr>
                <w:rFonts w:ascii="Times New Roman" w:hAnsi="Times New Roman" w:cs="Times New Roman"/>
              </w:rPr>
              <w:t>37 330,70</w:t>
            </w:r>
          </w:p>
        </w:tc>
        <w:tc>
          <w:tcPr>
            <w:tcW w:w="1144" w:type="dxa"/>
            <w:tcBorders>
              <w:left w:val="single" w:sz="4" w:space="0" w:color="auto"/>
            </w:tcBorders>
            <w:vAlign w:val="center"/>
          </w:tcPr>
          <w:p w:rsidR="000045EE" w:rsidRPr="005C6247" w:rsidRDefault="000045EE" w:rsidP="00237DA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25" w:type="dxa"/>
            <w:vAlign w:val="center"/>
          </w:tcPr>
          <w:p w:rsidR="000045EE" w:rsidRPr="005C6247" w:rsidRDefault="000045EE">
            <w:pPr>
              <w:jc w:val="center"/>
              <w:rPr>
                <w:rFonts w:ascii="Times New Roman" w:hAnsi="Times New Roman" w:cs="Times New Roman"/>
                <w:color w:val="000000"/>
              </w:rPr>
            </w:pPr>
            <w:r>
              <w:rPr>
                <w:rFonts w:ascii="Times New Roman" w:hAnsi="Times New Roman" w:cs="Times New Roman"/>
                <w:color w:val="000000"/>
              </w:rPr>
              <w:t>3 733 070,00</w:t>
            </w:r>
          </w:p>
        </w:tc>
      </w:tr>
      <w:tr w:rsidR="000045EE" w:rsidRPr="005C6247" w:rsidTr="00FD51CD">
        <w:tc>
          <w:tcPr>
            <w:tcW w:w="562" w:type="dxa"/>
            <w:vAlign w:val="center"/>
          </w:tcPr>
          <w:p w:rsidR="000045EE" w:rsidRPr="005C6247" w:rsidRDefault="000045EE"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8</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Цефоперазон</w:t>
            </w:r>
            <w:proofErr w:type="spellEnd"/>
          </w:p>
        </w:tc>
        <w:tc>
          <w:tcPr>
            <w:tcW w:w="7371" w:type="dxa"/>
            <w:gridSpan w:val="5"/>
            <w:vMerge w:val="restart"/>
            <w:tcBorders>
              <w:top w:val="single" w:sz="4" w:space="0" w:color="auto"/>
            </w:tcBorders>
          </w:tcPr>
          <w:p w:rsidR="00B23012" w:rsidRDefault="00B23012">
            <w:pPr>
              <w:jc w:val="center"/>
              <w:rPr>
                <w:rFonts w:ascii="Times New Roman" w:hAnsi="Times New Roman" w:cs="Times New Roman"/>
                <w:color w:val="000000"/>
                <w:sz w:val="24"/>
                <w:szCs w:val="24"/>
              </w:rPr>
            </w:pPr>
          </w:p>
          <w:p w:rsidR="00B23012" w:rsidRDefault="00B23012">
            <w:pPr>
              <w:jc w:val="center"/>
              <w:rPr>
                <w:rFonts w:ascii="Times New Roman" w:hAnsi="Times New Roman" w:cs="Times New Roman"/>
                <w:color w:val="000000"/>
                <w:sz w:val="24"/>
                <w:szCs w:val="24"/>
              </w:rPr>
            </w:pPr>
          </w:p>
          <w:p w:rsidR="00B23012" w:rsidRDefault="00B23012">
            <w:pPr>
              <w:jc w:val="center"/>
              <w:rPr>
                <w:rFonts w:ascii="Times New Roman" w:hAnsi="Times New Roman" w:cs="Times New Roman"/>
                <w:color w:val="000000"/>
                <w:sz w:val="24"/>
                <w:szCs w:val="24"/>
              </w:rPr>
            </w:pPr>
          </w:p>
          <w:p w:rsidR="00B23012" w:rsidRDefault="00B23012">
            <w:pPr>
              <w:jc w:val="center"/>
              <w:rPr>
                <w:rFonts w:ascii="Times New Roman" w:hAnsi="Times New Roman" w:cs="Times New Roman"/>
                <w:color w:val="000000"/>
                <w:sz w:val="24"/>
                <w:szCs w:val="24"/>
              </w:rPr>
            </w:pPr>
          </w:p>
          <w:p w:rsidR="00B23012" w:rsidRDefault="00B23012">
            <w:pPr>
              <w:jc w:val="center"/>
              <w:rPr>
                <w:rFonts w:ascii="Times New Roman" w:hAnsi="Times New Roman" w:cs="Times New Roman"/>
                <w:color w:val="000000"/>
                <w:sz w:val="24"/>
                <w:szCs w:val="24"/>
              </w:rPr>
            </w:pPr>
          </w:p>
          <w:p w:rsidR="00B23012" w:rsidRDefault="00B23012">
            <w:pPr>
              <w:jc w:val="center"/>
              <w:rPr>
                <w:rFonts w:ascii="Times New Roman" w:hAnsi="Times New Roman" w:cs="Times New Roman"/>
                <w:color w:val="000000"/>
                <w:sz w:val="24"/>
                <w:szCs w:val="24"/>
              </w:rPr>
            </w:pPr>
          </w:p>
          <w:p w:rsidR="000045EE" w:rsidRDefault="00B23012">
            <w:pPr>
              <w:jc w:val="center"/>
              <w:rPr>
                <w:rFonts w:ascii="Times New Roman" w:hAnsi="Times New Roman" w:cs="Times New Roman"/>
                <w:color w:val="000000"/>
                <w:sz w:val="24"/>
                <w:szCs w:val="24"/>
              </w:rPr>
            </w:pPr>
            <w:r w:rsidRPr="00486085">
              <w:rPr>
                <w:rFonts w:ascii="Times New Roman" w:hAnsi="Times New Roman" w:cs="Times New Roman"/>
                <w:color w:val="000000"/>
                <w:sz w:val="24"/>
                <w:szCs w:val="24"/>
              </w:rPr>
              <w:t>Закуп по данному лоту не состоялся (согласно пункту 101 Правил)</w:t>
            </w:r>
          </w:p>
          <w:p w:rsidR="00B23012" w:rsidRPr="005C6247" w:rsidRDefault="00B23012">
            <w:pPr>
              <w:jc w:val="center"/>
              <w:rPr>
                <w:rFonts w:ascii="Times New Roman" w:hAnsi="Times New Roman" w:cs="Times New Roman"/>
                <w:color w:val="000000"/>
              </w:rPr>
            </w:pPr>
          </w:p>
        </w:tc>
      </w:tr>
      <w:tr w:rsidR="000045EE" w:rsidRPr="005C6247" w:rsidTr="00FD51CD">
        <w:tc>
          <w:tcPr>
            <w:tcW w:w="562" w:type="dxa"/>
            <w:vAlign w:val="center"/>
          </w:tcPr>
          <w:p w:rsidR="000045EE" w:rsidRPr="000045EE" w:rsidRDefault="000045EE"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9</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Дипиридамол</w:t>
            </w:r>
            <w:proofErr w:type="spellEnd"/>
            <w:r w:rsidRPr="00B10F76">
              <w:rPr>
                <w:rFonts w:ascii="Times New Roman" w:hAnsi="Times New Roman" w:cs="Times New Roman"/>
              </w:rPr>
              <w:t xml:space="preserve"> (</w:t>
            </w:r>
            <w:proofErr w:type="spellStart"/>
            <w:r w:rsidRPr="00B10F76">
              <w:rPr>
                <w:rFonts w:ascii="Times New Roman" w:hAnsi="Times New Roman" w:cs="Times New Roman"/>
              </w:rPr>
              <w:t>курантил</w:t>
            </w:r>
            <w:proofErr w:type="spellEnd"/>
            <w:r w:rsidRPr="00B10F76">
              <w:rPr>
                <w:rFonts w:ascii="Times New Roman" w:hAnsi="Times New Roman" w:cs="Times New Roman"/>
              </w:rPr>
              <w:t>)</w:t>
            </w:r>
          </w:p>
        </w:tc>
        <w:tc>
          <w:tcPr>
            <w:tcW w:w="7371" w:type="dxa"/>
            <w:gridSpan w:val="5"/>
            <w:vMerge/>
          </w:tcPr>
          <w:p w:rsidR="000045EE" w:rsidRDefault="000045EE">
            <w:pPr>
              <w:jc w:val="center"/>
              <w:rPr>
                <w:rFonts w:ascii="Times New Roman" w:hAnsi="Times New Roman" w:cs="Times New Roman"/>
                <w:color w:val="000000"/>
              </w:rPr>
            </w:pPr>
          </w:p>
        </w:tc>
      </w:tr>
      <w:tr w:rsidR="000045EE" w:rsidRPr="005C6247" w:rsidTr="00FD51CD">
        <w:tc>
          <w:tcPr>
            <w:tcW w:w="562" w:type="dxa"/>
            <w:vAlign w:val="center"/>
          </w:tcPr>
          <w:p w:rsidR="000045EE" w:rsidRPr="000045EE" w:rsidRDefault="000045EE"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10</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Антигангренозная</w:t>
            </w:r>
            <w:proofErr w:type="spellEnd"/>
            <w:r w:rsidRPr="00B10F76">
              <w:rPr>
                <w:rFonts w:ascii="Times New Roman" w:hAnsi="Times New Roman" w:cs="Times New Roman"/>
              </w:rPr>
              <w:t xml:space="preserve"> сыворотка</w:t>
            </w:r>
          </w:p>
        </w:tc>
        <w:tc>
          <w:tcPr>
            <w:tcW w:w="7371" w:type="dxa"/>
            <w:gridSpan w:val="5"/>
            <w:vMerge/>
          </w:tcPr>
          <w:p w:rsidR="000045EE" w:rsidRDefault="000045EE">
            <w:pPr>
              <w:jc w:val="center"/>
              <w:rPr>
                <w:rFonts w:ascii="Times New Roman" w:hAnsi="Times New Roman" w:cs="Times New Roman"/>
                <w:color w:val="000000"/>
              </w:rPr>
            </w:pPr>
          </w:p>
        </w:tc>
      </w:tr>
      <w:tr w:rsidR="000045EE" w:rsidRPr="005C6247" w:rsidTr="00FD51CD">
        <w:tc>
          <w:tcPr>
            <w:tcW w:w="562" w:type="dxa"/>
            <w:vAlign w:val="center"/>
          </w:tcPr>
          <w:p w:rsidR="000045EE" w:rsidRPr="000045EE" w:rsidRDefault="000045EE"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11</w:t>
            </w:r>
          </w:p>
        </w:tc>
        <w:tc>
          <w:tcPr>
            <w:tcW w:w="2841" w:type="dxa"/>
            <w:vAlign w:val="center"/>
          </w:tcPr>
          <w:p w:rsidR="000045EE" w:rsidRPr="00B10F76" w:rsidRDefault="000045EE" w:rsidP="009F6793">
            <w:pPr>
              <w:jc w:val="center"/>
              <w:rPr>
                <w:rFonts w:ascii="Times New Roman" w:hAnsi="Times New Roman" w:cs="Times New Roman"/>
              </w:rPr>
            </w:pPr>
            <w:r w:rsidRPr="00B10F76">
              <w:rPr>
                <w:rFonts w:ascii="Times New Roman" w:hAnsi="Times New Roman" w:cs="Times New Roman"/>
              </w:rPr>
              <w:t>АНТИ-БИТ</w:t>
            </w:r>
          </w:p>
        </w:tc>
        <w:tc>
          <w:tcPr>
            <w:tcW w:w="7371" w:type="dxa"/>
            <w:gridSpan w:val="5"/>
            <w:vMerge/>
          </w:tcPr>
          <w:p w:rsidR="000045EE" w:rsidRDefault="000045EE">
            <w:pPr>
              <w:jc w:val="center"/>
              <w:rPr>
                <w:rFonts w:ascii="Times New Roman" w:hAnsi="Times New Roman" w:cs="Times New Roman"/>
                <w:color w:val="000000"/>
              </w:rPr>
            </w:pPr>
          </w:p>
        </w:tc>
      </w:tr>
      <w:tr w:rsidR="000045EE" w:rsidRPr="005C6247" w:rsidTr="00FD51CD">
        <w:tc>
          <w:tcPr>
            <w:tcW w:w="562" w:type="dxa"/>
            <w:vAlign w:val="center"/>
          </w:tcPr>
          <w:p w:rsidR="000045EE" w:rsidRPr="000045EE" w:rsidRDefault="000045EE"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12</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Повидон</w:t>
            </w:r>
            <w:proofErr w:type="spellEnd"/>
            <w:r w:rsidRPr="00B10F76">
              <w:rPr>
                <w:rFonts w:ascii="Times New Roman" w:hAnsi="Times New Roman" w:cs="Times New Roman"/>
              </w:rPr>
              <w:t>-йод</w:t>
            </w:r>
          </w:p>
        </w:tc>
        <w:tc>
          <w:tcPr>
            <w:tcW w:w="7371" w:type="dxa"/>
            <w:gridSpan w:val="5"/>
            <w:vMerge/>
          </w:tcPr>
          <w:p w:rsidR="000045EE" w:rsidRDefault="000045EE">
            <w:pPr>
              <w:jc w:val="center"/>
              <w:rPr>
                <w:rFonts w:ascii="Times New Roman" w:hAnsi="Times New Roman" w:cs="Times New Roman"/>
                <w:color w:val="000000"/>
              </w:rPr>
            </w:pPr>
          </w:p>
        </w:tc>
      </w:tr>
      <w:tr w:rsidR="000045EE" w:rsidRPr="005C6247" w:rsidTr="00FD51CD">
        <w:tc>
          <w:tcPr>
            <w:tcW w:w="562" w:type="dxa"/>
            <w:vAlign w:val="center"/>
          </w:tcPr>
          <w:p w:rsidR="000045EE" w:rsidRPr="00485774" w:rsidRDefault="000045EE" w:rsidP="00887F94">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w:t>
            </w:r>
          </w:p>
        </w:tc>
        <w:tc>
          <w:tcPr>
            <w:tcW w:w="2841" w:type="dxa"/>
            <w:vAlign w:val="center"/>
          </w:tcPr>
          <w:p w:rsidR="000045EE" w:rsidRPr="00B10F76" w:rsidRDefault="000045EE" w:rsidP="009F6793">
            <w:pPr>
              <w:jc w:val="center"/>
              <w:rPr>
                <w:rFonts w:ascii="Times New Roman" w:hAnsi="Times New Roman" w:cs="Times New Roman"/>
              </w:rPr>
            </w:pPr>
            <w:proofErr w:type="spellStart"/>
            <w:r w:rsidRPr="00B10F76">
              <w:rPr>
                <w:rFonts w:ascii="Times New Roman" w:hAnsi="Times New Roman" w:cs="Times New Roman"/>
              </w:rPr>
              <w:t>Метронидазол</w:t>
            </w:r>
            <w:proofErr w:type="spellEnd"/>
            <w:r w:rsidRPr="00B10F76">
              <w:rPr>
                <w:rFonts w:ascii="Times New Roman" w:hAnsi="Times New Roman" w:cs="Times New Roman"/>
              </w:rPr>
              <w:t xml:space="preserve">  </w:t>
            </w:r>
          </w:p>
        </w:tc>
        <w:tc>
          <w:tcPr>
            <w:tcW w:w="7371" w:type="dxa"/>
            <w:gridSpan w:val="5"/>
            <w:vMerge/>
          </w:tcPr>
          <w:p w:rsidR="000045EE" w:rsidRDefault="000045EE">
            <w:pPr>
              <w:jc w:val="center"/>
              <w:rPr>
                <w:rFonts w:ascii="Times New Roman" w:hAnsi="Times New Roman" w:cs="Times New Roman"/>
                <w:color w:val="000000"/>
              </w:rPr>
            </w:pPr>
          </w:p>
        </w:tc>
      </w:tr>
      <w:tr w:rsidR="000045EE" w:rsidRPr="005C6247" w:rsidTr="00FD51CD">
        <w:tc>
          <w:tcPr>
            <w:tcW w:w="562" w:type="dxa"/>
            <w:vAlign w:val="center"/>
          </w:tcPr>
          <w:p w:rsidR="000045EE" w:rsidRPr="00485774" w:rsidRDefault="000045EE" w:rsidP="00887F94">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2841" w:type="dxa"/>
            <w:vAlign w:val="center"/>
          </w:tcPr>
          <w:p w:rsidR="000045EE" w:rsidRPr="00B10F76" w:rsidRDefault="000045EE" w:rsidP="009F6793">
            <w:pPr>
              <w:jc w:val="center"/>
              <w:rPr>
                <w:rFonts w:ascii="Times New Roman" w:hAnsi="Times New Roman" w:cs="Times New Roman"/>
              </w:rPr>
            </w:pPr>
            <w:r w:rsidRPr="00B10F76">
              <w:rPr>
                <w:rFonts w:ascii="Times New Roman" w:hAnsi="Times New Roman" w:cs="Times New Roman"/>
              </w:rPr>
              <w:t xml:space="preserve">Парацетамол  </w:t>
            </w:r>
          </w:p>
        </w:tc>
        <w:tc>
          <w:tcPr>
            <w:tcW w:w="7371" w:type="dxa"/>
            <w:gridSpan w:val="5"/>
            <w:vMerge/>
          </w:tcPr>
          <w:p w:rsidR="000045EE" w:rsidRDefault="000045EE">
            <w:pPr>
              <w:jc w:val="center"/>
              <w:rPr>
                <w:rFonts w:ascii="Times New Roman" w:hAnsi="Times New Roman" w:cs="Times New Roman"/>
                <w:color w:val="000000"/>
              </w:rPr>
            </w:pPr>
          </w:p>
        </w:tc>
      </w:tr>
      <w:tr w:rsidR="000045EE" w:rsidRPr="005C6247" w:rsidTr="00FD51CD">
        <w:tc>
          <w:tcPr>
            <w:tcW w:w="562" w:type="dxa"/>
            <w:vAlign w:val="center"/>
          </w:tcPr>
          <w:p w:rsidR="000045EE" w:rsidRPr="00485774" w:rsidRDefault="000045EE" w:rsidP="00887F94">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w:t>
            </w:r>
          </w:p>
        </w:tc>
        <w:tc>
          <w:tcPr>
            <w:tcW w:w="2841" w:type="dxa"/>
            <w:vAlign w:val="center"/>
          </w:tcPr>
          <w:p w:rsidR="000045EE" w:rsidRPr="00B10F76" w:rsidRDefault="000045EE" w:rsidP="009F6793">
            <w:pPr>
              <w:jc w:val="center"/>
              <w:rPr>
                <w:rFonts w:ascii="Times New Roman" w:hAnsi="Times New Roman" w:cs="Times New Roman"/>
                <w:color w:val="000000"/>
              </w:rPr>
            </w:pPr>
            <w:r w:rsidRPr="00B10F76">
              <w:rPr>
                <w:rFonts w:ascii="Times New Roman" w:hAnsi="Times New Roman" w:cs="Times New Roman"/>
                <w:color w:val="000000"/>
              </w:rPr>
              <w:t>Система для переливания крови</w:t>
            </w:r>
            <w:r>
              <w:rPr>
                <w:rFonts w:ascii="Times New Roman" w:hAnsi="Times New Roman" w:cs="Times New Roman"/>
                <w:color w:val="000000"/>
              </w:rPr>
              <w:t xml:space="preserve">, компонентов крови кровезаменителей, системы для </w:t>
            </w:r>
            <w:proofErr w:type="spellStart"/>
            <w:r>
              <w:rPr>
                <w:rFonts w:ascii="Times New Roman" w:hAnsi="Times New Roman" w:cs="Times New Roman"/>
                <w:color w:val="000000"/>
              </w:rPr>
              <w:t>инфузионной</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трансфузионной</w:t>
            </w:r>
            <w:proofErr w:type="spellEnd"/>
            <w:r>
              <w:rPr>
                <w:rFonts w:ascii="Times New Roman" w:hAnsi="Times New Roman" w:cs="Times New Roman"/>
                <w:color w:val="000000"/>
              </w:rPr>
              <w:t xml:space="preserve"> терапии</w:t>
            </w:r>
          </w:p>
        </w:tc>
        <w:tc>
          <w:tcPr>
            <w:tcW w:w="7371" w:type="dxa"/>
            <w:gridSpan w:val="5"/>
            <w:vMerge/>
          </w:tcPr>
          <w:p w:rsidR="000045EE" w:rsidRDefault="000045EE">
            <w:pPr>
              <w:jc w:val="center"/>
              <w:rPr>
                <w:rFonts w:ascii="Times New Roman" w:hAnsi="Times New Roman" w:cs="Times New Roman"/>
                <w:color w:val="000000"/>
              </w:rPr>
            </w:pPr>
          </w:p>
        </w:tc>
      </w:tr>
      <w:tr w:rsidR="00A42D22" w:rsidRPr="005C6247" w:rsidTr="00623C11">
        <w:tc>
          <w:tcPr>
            <w:tcW w:w="10774" w:type="dxa"/>
            <w:gridSpan w:val="7"/>
            <w:vAlign w:val="center"/>
          </w:tcPr>
          <w:p w:rsidR="00A42D22" w:rsidRPr="005C6247" w:rsidRDefault="00A42D22">
            <w:pPr>
              <w:jc w:val="center"/>
              <w:rPr>
                <w:rFonts w:ascii="Times New Roman" w:hAnsi="Times New Roman" w:cs="Times New Roman"/>
                <w:b/>
                <w:color w:val="000000"/>
              </w:rPr>
            </w:pPr>
            <w:r w:rsidRPr="005C6247">
              <w:rPr>
                <w:rFonts w:ascii="Times New Roman" w:hAnsi="Times New Roman" w:cs="Times New Roman"/>
                <w:b/>
                <w:color w:val="000000"/>
              </w:rPr>
              <w:t>Сумма договоров</w:t>
            </w:r>
          </w:p>
        </w:tc>
      </w:tr>
      <w:tr w:rsidR="00A42D22" w:rsidRPr="005C6247" w:rsidTr="00A70696">
        <w:tc>
          <w:tcPr>
            <w:tcW w:w="562" w:type="dxa"/>
            <w:vAlign w:val="center"/>
          </w:tcPr>
          <w:p w:rsidR="00A42D22" w:rsidRPr="005C6247" w:rsidRDefault="00A42D22"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1</w:t>
            </w:r>
          </w:p>
        </w:tc>
        <w:tc>
          <w:tcPr>
            <w:tcW w:w="2973" w:type="dxa"/>
            <w:gridSpan w:val="2"/>
            <w:vAlign w:val="center"/>
          </w:tcPr>
          <w:p w:rsidR="00A42D22" w:rsidRPr="005C6247" w:rsidRDefault="00B23012" w:rsidP="00D961A5">
            <w:pPr>
              <w:jc w:val="center"/>
              <w:rPr>
                <w:rFonts w:ascii="Times New Roman" w:hAnsi="Times New Roman" w:cs="Times New Roman"/>
                <w:lang w:val="kk-KZ"/>
              </w:rPr>
            </w:pPr>
            <w:r>
              <w:rPr>
                <w:rFonts w:ascii="Times New Roman" w:hAnsi="Times New Roman" w:cs="Times New Roman"/>
                <w:szCs w:val="24"/>
              </w:rPr>
              <w:t>ТОО «</w:t>
            </w:r>
            <w:r w:rsidR="008A059C">
              <w:rPr>
                <w:rFonts w:ascii="Times New Roman" w:hAnsi="Times New Roman" w:cs="Times New Roman"/>
                <w:szCs w:val="24"/>
                <w:lang w:val="en-US"/>
              </w:rPr>
              <w:t>FA</w:t>
            </w:r>
            <w:r>
              <w:rPr>
                <w:rFonts w:ascii="Times New Roman" w:hAnsi="Times New Roman" w:cs="Times New Roman"/>
                <w:szCs w:val="24"/>
                <w:lang w:val="en-US"/>
              </w:rPr>
              <w:t>M ALLIANCE</w:t>
            </w:r>
            <w:r>
              <w:rPr>
                <w:rFonts w:ascii="Times New Roman" w:hAnsi="Times New Roman" w:cs="Times New Roman"/>
                <w:szCs w:val="24"/>
              </w:rPr>
              <w:t>»</w:t>
            </w:r>
          </w:p>
        </w:tc>
        <w:tc>
          <w:tcPr>
            <w:tcW w:w="7239" w:type="dxa"/>
            <w:gridSpan w:val="4"/>
          </w:tcPr>
          <w:p w:rsidR="00A42D22" w:rsidRPr="005C6247" w:rsidRDefault="00B23012" w:rsidP="002A57CB">
            <w:pPr>
              <w:jc w:val="center"/>
              <w:rPr>
                <w:rFonts w:ascii="Times New Roman" w:hAnsi="Times New Roman" w:cs="Times New Roman"/>
                <w:color w:val="000000"/>
                <w:lang w:val="kk-KZ"/>
              </w:rPr>
            </w:pPr>
            <w:r>
              <w:rPr>
                <w:rFonts w:ascii="Times New Roman" w:hAnsi="Times New Roman" w:cs="Times New Roman"/>
                <w:color w:val="000000"/>
              </w:rPr>
              <w:t xml:space="preserve">3 733 070 </w:t>
            </w:r>
            <w:r w:rsidR="002251EE">
              <w:rPr>
                <w:rFonts w:ascii="Times New Roman" w:hAnsi="Times New Roman" w:cs="Times New Roman"/>
                <w:color w:val="000000"/>
                <w:lang w:val="kk-KZ"/>
              </w:rPr>
              <w:t>(</w:t>
            </w:r>
            <w:r>
              <w:rPr>
                <w:rFonts w:ascii="Times New Roman" w:hAnsi="Times New Roman" w:cs="Times New Roman"/>
              </w:rPr>
              <w:t>т</w:t>
            </w:r>
            <w:r w:rsidRPr="00B23012">
              <w:rPr>
                <w:rFonts w:ascii="Times New Roman" w:hAnsi="Times New Roman" w:cs="Times New Roman"/>
              </w:rPr>
              <w:t>ри миллиона семьсот тридцать три тысячи семьдесят</w:t>
            </w:r>
            <w:r w:rsidR="002251EE">
              <w:rPr>
                <w:rFonts w:ascii="Times New Roman" w:hAnsi="Times New Roman" w:cs="Times New Roman"/>
                <w:color w:val="000000"/>
                <w:lang w:val="kk-KZ"/>
              </w:rPr>
              <w:t>)</w:t>
            </w:r>
            <w:r w:rsidR="00E35A70">
              <w:rPr>
                <w:rFonts w:ascii="Times New Roman" w:hAnsi="Times New Roman" w:cs="Times New Roman"/>
                <w:color w:val="000000"/>
                <w:lang w:val="kk-KZ"/>
              </w:rPr>
              <w:t xml:space="preserve"> тенге</w:t>
            </w:r>
          </w:p>
        </w:tc>
      </w:tr>
      <w:tr w:rsidR="00A42D22" w:rsidRPr="005C6247" w:rsidTr="00A70696">
        <w:tc>
          <w:tcPr>
            <w:tcW w:w="562" w:type="dxa"/>
            <w:vAlign w:val="center"/>
          </w:tcPr>
          <w:p w:rsidR="00A42D22" w:rsidRPr="005C6247" w:rsidRDefault="00A42D22"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2</w:t>
            </w:r>
          </w:p>
        </w:tc>
        <w:tc>
          <w:tcPr>
            <w:tcW w:w="2973" w:type="dxa"/>
            <w:gridSpan w:val="2"/>
            <w:vAlign w:val="center"/>
          </w:tcPr>
          <w:p w:rsidR="00A42D22" w:rsidRPr="005C6247" w:rsidRDefault="00B23012" w:rsidP="00D961A5">
            <w:pPr>
              <w:jc w:val="center"/>
              <w:rPr>
                <w:rFonts w:ascii="Times New Roman" w:hAnsi="Times New Roman" w:cs="Times New Roman"/>
                <w:lang w:val="kk-KZ"/>
              </w:rPr>
            </w:pP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w:t>
            </w:r>
          </w:p>
        </w:tc>
        <w:tc>
          <w:tcPr>
            <w:tcW w:w="7239" w:type="dxa"/>
            <w:gridSpan w:val="4"/>
          </w:tcPr>
          <w:p w:rsidR="00A42D22" w:rsidRPr="005C6247" w:rsidRDefault="00B23012" w:rsidP="001C70C2">
            <w:pPr>
              <w:jc w:val="center"/>
              <w:rPr>
                <w:rFonts w:ascii="Times New Roman" w:hAnsi="Times New Roman"/>
                <w:bCs/>
                <w:color w:val="000000"/>
              </w:rPr>
            </w:pPr>
            <w:r>
              <w:rPr>
                <w:rFonts w:ascii="Times New Roman" w:hAnsi="Times New Roman" w:cs="Times New Roman"/>
                <w:color w:val="000000"/>
              </w:rPr>
              <w:t>200 000</w:t>
            </w:r>
            <w:r w:rsidR="003810C1">
              <w:rPr>
                <w:rFonts w:ascii="Times New Roman" w:hAnsi="Times New Roman"/>
                <w:bCs/>
                <w:color w:val="000000"/>
              </w:rPr>
              <w:t xml:space="preserve"> </w:t>
            </w:r>
            <w:r w:rsidR="00E35A70">
              <w:rPr>
                <w:rFonts w:ascii="Times New Roman" w:hAnsi="Times New Roman"/>
                <w:bCs/>
                <w:color w:val="000000"/>
              </w:rPr>
              <w:t>(</w:t>
            </w:r>
            <w:r>
              <w:rPr>
                <w:rFonts w:ascii="Times New Roman" w:hAnsi="Times New Roman" w:cs="Times New Roman"/>
              </w:rPr>
              <w:t>д</w:t>
            </w:r>
            <w:r w:rsidRPr="00B23012">
              <w:rPr>
                <w:rFonts w:ascii="Times New Roman" w:hAnsi="Times New Roman" w:cs="Times New Roman"/>
              </w:rPr>
              <w:t>вести тысяч</w:t>
            </w:r>
            <w:r w:rsidR="00E35A70">
              <w:rPr>
                <w:rFonts w:ascii="Times New Roman" w:hAnsi="Times New Roman"/>
                <w:bCs/>
                <w:color w:val="000000"/>
              </w:rPr>
              <w:t>) тенге</w:t>
            </w:r>
          </w:p>
        </w:tc>
      </w:tr>
    </w:tbl>
    <w:p w:rsidR="00F114F0" w:rsidRDefault="00F114F0" w:rsidP="00F114F0">
      <w:pPr>
        <w:pStyle w:val="aa"/>
        <w:spacing w:after="0" w:line="240" w:lineRule="auto"/>
        <w:ind w:left="502"/>
        <w:jc w:val="both"/>
        <w:rPr>
          <w:rFonts w:ascii="Times New Roman" w:hAnsi="Times New Roman" w:cs="Times New Roman"/>
          <w:shd w:val="clear" w:color="auto" w:fill="FDFDFD"/>
        </w:rPr>
      </w:pPr>
    </w:p>
    <w:p w:rsidR="00F114F0" w:rsidRPr="00F114F0" w:rsidRDefault="00F114F0" w:rsidP="00F114F0">
      <w:pPr>
        <w:pStyle w:val="aa"/>
        <w:spacing w:after="0" w:line="240" w:lineRule="auto"/>
        <w:ind w:left="502"/>
        <w:jc w:val="both"/>
        <w:rPr>
          <w:rFonts w:ascii="Times New Roman" w:hAnsi="Times New Roman" w:cs="Times New Roman"/>
          <w:shd w:val="clear" w:color="auto" w:fill="FDFDFD"/>
        </w:rPr>
      </w:pPr>
    </w:p>
    <w:p w:rsidR="001C70C2" w:rsidRPr="00B45D13" w:rsidRDefault="001C70C2" w:rsidP="00800C2E">
      <w:pPr>
        <w:pStyle w:val="aa"/>
        <w:numPr>
          <w:ilvl w:val="0"/>
          <w:numId w:val="5"/>
        </w:numPr>
        <w:spacing w:after="0" w:line="240" w:lineRule="auto"/>
        <w:jc w:val="both"/>
        <w:rPr>
          <w:rFonts w:ascii="Times New Roman" w:hAnsi="Times New Roman" w:cs="Times New Roman"/>
          <w:shd w:val="clear" w:color="auto" w:fill="FDFDFD"/>
        </w:rPr>
      </w:pPr>
      <w:r w:rsidRPr="00B45D13">
        <w:rPr>
          <w:rFonts w:ascii="Times New Roman" w:hAnsi="Times New Roman" w:cs="Times New Roman"/>
          <w:shd w:val="clear" w:color="auto" w:fill="FFFFFF" w:themeFill="background1"/>
        </w:rPr>
        <w:t xml:space="preserve">Наименование потенциальных поставщиков присутствующих при процедуре вскрытия конвертов с ценовыми предложениями  - </w:t>
      </w:r>
      <w:r w:rsidR="0093216F" w:rsidRPr="00B45D13">
        <w:rPr>
          <w:rFonts w:ascii="Times New Roman" w:hAnsi="Times New Roman" w:cs="Times New Roman"/>
          <w:shd w:val="clear" w:color="auto" w:fill="FFFFFF" w:themeFill="background1"/>
        </w:rPr>
        <w:t>отсутствуют</w:t>
      </w:r>
      <w:r w:rsidR="00EF3306" w:rsidRPr="00B45D13">
        <w:rPr>
          <w:rFonts w:ascii="Times New Roman" w:hAnsi="Times New Roman" w:cs="Times New Roman"/>
          <w:shd w:val="clear" w:color="auto" w:fill="FFFFFF" w:themeFill="background1"/>
        </w:rPr>
        <w:t>.</w:t>
      </w:r>
      <w:r w:rsidRPr="00B45D13">
        <w:rPr>
          <w:rFonts w:ascii="Times New Roman" w:hAnsi="Times New Roman" w:cs="Times New Roman"/>
          <w:shd w:val="clear" w:color="auto" w:fill="FDFDFD"/>
        </w:rPr>
        <w:t xml:space="preserve"> </w:t>
      </w:r>
    </w:p>
    <w:p w:rsidR="00465968" w:rsidRPr="00B45D13" w:rsidRDefault="00B23012" w:rsidP="00800C2E">
      <w:pPr>
        <w:pStyle w:val="aa"/>
        <w:numPr>
          <w:ilvl w:val="0"/>
          <w:numId w:val="5"/>
        </w:numPr>
        <w:spacing w:after="0" w:line="240" w:lineRule="auto"/>
        <w:jc w:val="both"/>
        <w:rPr>
          <w:rFonts w:ascii="Times New Roman" w:hAnsi="Times New Roman" w:cs="Times New Roman"/>
          <w:color w:val="000000"/>
          <w:shd w:val="clear" w:color="auto" w:fill="FDFDFD"/>
        </w:rPr>
      </w:pPr>
      <w:r>
        <w:rPr>
          <w:rFonts w:ascii="Times New Roman" w:hAnsi="Times New Roman" w:cs="Times New Roman"/>
          <w:szCs w:val="24"/>
        </w:rPr>
        <w:t>ТОО «</w:t>
      </w:r>
      <w:r w:rsidR="008A059C">
        <w:rPr>
          <w:rFonts w:ascii="Times New Roman" w:hAnsi="Times New Roman" w:cs="Times New Roman"/>
          <w:szCs w:val="24"/>
          <w:lang w:val="en-US"/>
        </w:rPr>
        <w:t>FA</w:t>
      </w:r>
      <w:bookmarkStart w:id="0" w:name="_GoBack"/>
      <w:bookmarkEnd w:id="0"/>
      <w:r>
        <w:rPr>
          <w:rFonts w:ascii="Times New Roman" w:hAnsi="Times New Roman" w:cs="Times New Roman"/>
          <w:szCs w:val="24"/>
          <w:lang w:val="en-US"/>
        </w:rPr>
        <w:t>M</w:t>
      </w:r>
      <w:r w:rsidRPr="00B23012">
        <w:rPr>
          <w:rFonts w:ascii="Times New Roman" w:hAnsi="Times New Roman" w:cs="Times New Roman"/>
          <w:szCs w:val="24"/>
        </w:rPr>
        <w:t xml:space="preserve"> </w:t>
      </w:r>
      <w:r>
        <w:rPr>
          <w:rFonts w:ascii="Times New Roman" w:hAnsi="Times New Roman" w:cs="Times New Roman"/>
          <w:szCs w:val="24"/>
          <w:lang w:val="en-US"/>
        </w:rPr>
        <w:t>ALLIANCE</w:t>
      </w:r>
      <w:r>
        <w:rPr>
          <w:rFonts w:ascii="Times New Roman" w:hAnsi="Times New Roman" w:cs="Times New Roman"/>
          <w:szCs w:val="24"/>
        </w:rPr>
        <w:t>»</w:t>
      </w:r>
      <w:r w:rsidR="00D961A5">
        <w:rPr>
          <w:rFonts w:ascii="Times New Roman" w:hAnsi="Times New Roman" w:cs="Times New Roman"/>
          <w:szCs w:val="24"/>
        </w:rPr>
        <w:t xml:space="preserve">, </w:t>
      </w:r>
      <w:r>
        <w:rPr>
          <w:rFonts w:ascii="Times New Roman" w:hAnsi="Times New Roman" w:cs="Times New Roman"/>
          <w:szCs w:val="24"/>
          <w:lang w:val="kk-KZ"/>
        </w:rPr>
        <w:t>ТОО «</w:t>
      </w:r>
      <w:r>
        <w:rPr>
          <w:rFonts w:ascii="Times New Roman" w:hAnsi="Times New Roman" w:cs="Times New Roman"/>
          <w:szCs w:val="24"/>
          <w:lang w:val="en-US"/>
        </w:rPr>
        <w:t>INKAR</w:t>
      </w:r>
      <w:r>
        <w:rPr>
          <w:rFonts w:ascii="Times New Roman" w:hAnsi="Times New Roman" w:cs="Times New Roman"/>
          <w:szCs w:val="24"/>
          <w:lang w:val="kk-KZ"/>
        </w:rPr>
        <w:t xml:space="preserve">» </w:t>
      </w:r>
      <w:proofErr w:type="gramStart"/>
      <w:r w:rsidR="00465968" w:rsidRPr="00B45D13">
        <w:rPr>
          <w:rFonts w:ascii="Times New Roman" w:eastAsia="Times New Roman" w:hAnsi="Times New Roman" w:cs="Times New Roman"/>
        </w:rPr>
        <w:t>предоставить документы</w:t>
      </w:r>
      <w:proofErr w:type="gramEnd"/>
      <w:r w:rsidR="00465968" w:rsidRPr="00B45D13">
        <w:rPr>
          <w:rFonts w:ascii="Times New Roman" w:eastAsia="Times New Roman" w:hAnsi="Times New Roman" w:cs="Times New Roman"/>
        </w:rPr>
        <w:t xml:space="preserve"> согласно</w:t>
      </w:r>
      <w:r w:rsidR="0073343C" w:rsidRPr="00B45D13">
        <w:rPr>
          <w:rFonts w:ascii="Times New Roman" w:eastAsia="Times New Roman" w:hAnsi="Times New Roman" w:cs="Times New Roman"/>
        </w:rPr>
        <w:t xml:space="preserve"> п.</w:t>
      </w:r>
      <w:r w:rsidR="00C33D51" w:rsidRPr="00B45D13">
        <w:rPr>
          <w:rFonts w:ascii="Times New Roman" w:eastAsia="Times New Roman" w:hAnsi="Times New Roman" w:cs="Times New Roman"/>
        </w:rPr>
        <w:t>102</w:t>
      </w:r>
      <w:r w:rsidR="008E29CE" w:rsidRPr="00B45D13">
        <w:rPr>
          <w:rFonts w:ascii="Times New Roman" w:eastAsia="Times New Roman" w:hAnsi="Times New Roman" w:cs="Times New Roman"/>
        </w:rPr>
        <w:t xml:space="preserve"> Постановлению</w:t>
      </w:r>
      <w:r w:rsidR="00465968" w:rsidRPr="00B45D13">
        <w:rPr>
          <w:rFonts w:ascii="Times New Roman" w:eastAsia="Times New Roman" w:hAnsi="Times New Roman" w:cs="Times New Roman"/>
        </w:rPr>
        <w:t xml:space="preserve"> Правительства РК от </w:t>
      </w:r>
      <w:r w:rsidR="00C33D51" w:rsidRPr="00B45D13">
        <w:rPr>
          <w:rFonts w:ascii="Times New Roman" w:eastAsia="Times New Roman" w:hAnsi="Times New Roman" w:cs="Times New Roman"/>
        </w:rPr>
        <w:t>04</w:t>
      </w:r>
      <w:r w:rsidR="00465968" w:rsidRPr="00B45D13">
        <w:rPr>
          <w:rFonts w:ascii="Times New Roman" w:eastAsia="Times New Roman" w:hAnsi="Times New Roman" w:cs="Times New Roman"/>
        </w:rPr>
        <w:t xml:space="preserve"> </w:t>
      </w:r>
      <w:r w:rsidR="00C33D51" w:rsidRPr="00B45D13">
        <w:rPr>
          <w:rFonts w:ascii="Times New Roman" w:eastAsia="Times New Roman" w:hAnsi="Times New Roman" w:cs="Times New Roman"/>
        </w:rPr>
        <w:t>июня</w:t>
      </w:r>
      <w:r w:rsidR="00465968" w:rsidRPr="00B45D13">
        <w:rPr>
          <w:rFonts w:ascii="Times New Roman" w:eastAsia="Times New Roman" w:hAnsi="Times New Roman" w:cs="Times New Roman"/>
        </w:rPr>
        <w:t xml:space="preserve"> 20</w:t>
      </w:r>
      <w:r w:rsidR="00C33D51" w:rsidRPr="00B45D13">
        <w:rPr>
          <w:rFonts w:ascii="Times New Roman" w:eastAsia="Times New Roman" w:hAnsi="Times New Roman" w:cs="Times New Roman"/>
        </w:rPr>
        <w:t>21</w:t>
      </w:r>
      <w:r w:rsidR="00465968" w:rsidRPr="00B45D13">
        <w:rPr>
          <w:rFonts w:ascii="Times New Roman" w:eastAsia="Times New Roman" w:hAnsi="Times New Roman" w:cs="Times New Roman"/>
        </w:rPr>
        <w:t xml:space="preserve"> года №</w:t>
      </w:r>
      <w:r w:rsidR="00C33D51" w:rsidRPr="00B45D13">
        <w:rPr>
          <w:rFonts w:ascii="Times New Roman" w:eastAsia="Times New Roman" w:hAnsi="Times New Roman" w:cs="Times New Roman"/>
        </w:rPr>
        <w:t>375</w:t>
      </w:r>
      <w:r w:rsidR="001C70C2" w:rsidRPr="00B45D13">
        <w:rPr>
          <w:rFonts w:ascii="Times New Roman" w:eastAsia="Times New Roman" w:hAnsi="Times New Roman" w:cs="Times New Roman"/>
        </w:rPr>
        <w:t>.</w:t>
      </w:r>
    </w:p>
    <w:p w:rsidR="00D243A7" w:rsidRPr="00B45D13" w:rsidRDefault="0069124F" w:rsidP="00800C2E">
      <w:pPr>
        <w:pStyle w:val="aa"/>
        <w:numPr>
          <w:ilvl w:val="0"/>
          <w:numId w:val="5"/>
        </w:numPr>
        <w:spacing w:after="0" w:line="240" w:lineRule="auto"/>
        <w:jc w:val="both"/>
        <w:rPr>
          <w:rFonts w:ascii="Times New Roman" w:hAnsi="Times New Roman" w:cs="Times New Roman"/>
          <w:color w:val="000000"/>
          <w:shd w:val="clear" w:color="auto" w:fill="FDFDFD"/>
        </w:rPr>
      </w:pPr>
      <w:r w:rsidRPr="00B45D13">
        <w:rPr>
          <w:rFonts w:ascii="Times New Roman" w:eastAsia="Times New Roman" w:hAnsi="Times New Roman" w:cs="Times New Roman"/>
        </w:rPr>
        <w:t>Заключить договор закупа в установленный срок.</w:t>
      </w:r>
    </w:p>
    <w:p w:rsidR="00D243A7" w:rsidRDefault="00D243A7" w:rsidP="00D243A7">
      <w:pPr>
        <w:spacing w:before="120" w:after="0" w:line="240" w:lineRule="auto"/>
        <w:jc w:val="both"/>
        <w:rPr>
          <w:rFonts w:ascii="Times New Roman" w:eastAsia="Times New Roman" w:hAnsi="Times New Roman" w:cs="Times New Roman"/>
          <w:sz w:val="24"/>
          <w:szCs w:val="24"/>
        </w:rPr>
      </w:pPr>
    </w:p>
    <w:p w:rsidR="00A922F2" w:rsidRPr="0073343C" w:rsidRDefault="00B23012" w:rsidP="00B23012">
      <w:pPr>
        <w:spacing w:before="100" w:beforeAutospacing="1" w:after="100" w:afterAutospacing="1"/>
        <w:ind w:left="502"/>
        <w:outlineLvl w:val="0"/>
        <w:rPr>
          <w:rFonts w:ascii="Times New Roman" w:hAnsi="Times New Roman" w:cs="Times New Roman"/>
          <w:color w:val="000000"/>
          <w:sz w:val="24"/>
          <w:szCs w:val="24"/>
          <w:shd w:val="clear" w:color="auto" w:fill="FDFDFD"/>
        </w:rPr>
      </w:pPr>
      <w:proofErr w:type="spellStart"/>
      <w:r>
        <w:rPr>
          <w:rFonts w:ascii="Times New Roman" w:hAnsi="Times New Roman" w:cs="Times New Roman"/>
          <w:b/>
          <w:sz w:val="24"/>
          <w:szCs w:val="24"/>
        </w:rPr>
        <w:t>И.о</w:t>
      </w:r>
      <w:proofErr w:type="spellEnd"/>
      <w:r>
        <w:rPr>
          <w:rFonts w:ascii="Times New Roman" w:hAnsi="Times New Roman" w:cs="Times New Roman"/>
          <w:b/>
          <w:sz w:val="24"/>
          <w:szCs w:val="24"/>
        </w:rPr>
        <w:t>. директора                                                                                              Асанова Н.У.</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1A" w:rsidRDefault="0017401A" w:rsidP="00A922F2">
      <w:pPr>
        <w:spacing w:after="0" w:line="240" w:lineRule="auto"/>
      </w:pPr>
      <w:r>
        <w:separator/>
      </w:r>
    </w:p>
  </w:endnote>
  <w:endnote w:type="continuationSeparator" w:id="0">
    <w:p w:rsidR="0017401A" w:rsidRDefault="0017401A"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1A" w:rsidRDefault="0017401A" w:rsidP="00A922F2">
      <w:pPr>
        <w:spacing w:after="0" w:line="240" w:lineRule="auto"/>
      </w:pPr>
      <w:r>
        <w:separator/>
      </w:r>
    </w:p>
  </w:footnote>
  <w:footnote w:type="continuationSeparator" w:id="0">
    <w:p w:rsidR="0017401A" w:rsidRDefault="0017401A"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7"/>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45EE"/>
    <w:rsid w:val="00005F76"/>
    <w:rsid w:val="00007BB7"/>
    <w:rsid w:val="00011F96"/>
    <w:rsid w:val="0002144E"/>
    <w:rsid w:val="000243FD"/>
    <w:rsid w:val="000252BE"/>
    <w:rsid w:val="000262A7"/>
    <w:rsid w:val="00031408"/>
    <w:rsid w:val="00032564"/>
    <w:rsid w:val="00034318"/>
    <w:rsid w:val="0003731A"/>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457"/>
    <w:rsid w:val="00070CDE"/>
    <w:rsid w:val="00070EA5"/>
    <w:rsid w:val="00076B3C"/>
    <w:rsid w:val="000775E5"/>
    <w:rsid w:val="000820EF"/>
    <w:rsid w:val="0009015B"/>
    <w:rsid w:val="00090467"/>
    <w:rsid w:val="00090C26"/>
    <w:rsid w:val="00092A7D"/>
    <w:rsid w:val="000A269F"/>
    <w:rsid w:val="000A2B4D"/>
    <w:rsid w:val="000A7BEC"/>
    <w:rsid w:val="000B43B3"/>
    <w:rsid w:val="000C6B5D"/>
    <w:rsid w:val="000C6D49"/>
    <w:rsid w:val="000C7CFA"/>
    <w:rsid w:val="000D344D"/>
    <w:rsid w:val="000D5AA1"/>
    <w:rsid w:val="000D6298"/>
    <w:rsid w:val="000D6DCB"/>
    <w:rsid w:val="000D7726"/>
    <w:rsid w:val="000E2122"/>
    <w:rsid w:val="000E7339"/>
    <w:rsid w:val="000F7091"/>
    <w:rsid w:val="00100777"/>
    <w:rsid w:val="001039ED"/>
    <w:rsid w:val="00104C42"/>
    <w:rsid w:val="001109D5"/>
    <w:rsid w:val="001111E8"/>
    <w:rsid w:val="0011623D"/>
    <w:rsid w:val="00117200"/>
    <w:rsid w:val="001254B4"/>
    <w:rsid w:val="001264F4"/>
    <w:rsid w:val="001353D1"/>
    <w:rsid w:val="00135AC9"/>
    <w:rsid w:val="00142FBD"/>
    <w:rsid w:val="001431FA"/>
    <w:rsid w:val="0014334A"/>
    <w:rsid w:val="00146EEB"/>
    <w:rsid w:val="001509AF"/>
    <w:rsid w:val="00156B2A"/>
    <w:rsid w:val="001613BD"/>
    <w:rsid w:val="00162407"/>
    <w:rsid w:val="001664F2"/>
    <w:rsid w:val="00166FF9"/>
    <w:rsid w:val="001673E4"/>
    <w:rsid w:val="00173825"/>
    <w:rsid w:val="0017401A"/>
    <w:rsid w:val="0018010E"/>
    <w:rsid w:val="0018084E"/>
    <w:rsid w:val="00181E2E"/>
    <w:rsid w:val="00187FDC"/>
    <w:rsid w:val="00190845"/>
    <w:rsid w:val="00197FA1"/>
    <w:rsid w:val="001A312D"/>
    <w:rsid w:val="001B5125"/>
    <w:rsid w:val="001C080F"/>
    <w:rsid w:val="001C09F6"/>
    <w:rsid w:val="001C26B7"/>
    <w:rsid w:val="001C70C2"/>
    <w:rsid w:val="001D1D96"/>
    <w:rsid w:val="001D4A82"/>
    <w:rsid w:val="001D6633"/>
    <w:rsid w:val="001E61A7"/>
    <w:rsid w:val="001F41F0"/>
    <w:rsid w:val="001F663F"/>
    <w:rsid w:val="002017DE"/>
    <w:rsid w:val="002028DD"/>
    <w:rsid w:val="00203151"/>
    <w:rsid w:val="00204CD6"/>
    <w:rsid w:val="002251EE"/>
    <w:rsid w:val="00230D6A"/>
    <w:rsid w:val="00233B3C"/>
    <w:rsid w:val="00236E67"/>
    <w:rsid w:val="00237DA8"/>
    <w:rsid w:val="0024259C"/>
    <w:rsid w:val="00260054"/>
    <w:rsid w:val="00260F29"/>
    <w:rsid w:val="00263D67"/>
    <w:rsid w:val="00264165"/>
    <w:rsid w:val="00267616"/>
    <w:rsid w:val="00270EE0"/>
    <w:rsid w:val="00274F81"/>
    <w:rsid w:val="002758AA"/>
    <w:rsid w:val="00275F56"/>
    <w:rsid w:val="00276357"/>
    <w:rsid w:val="00277836"/>
    <w:rsid w:val="00277906"/>
    <w:rsid w:val="00277968"/>
    <w:rsid w:val="0028102F"/>
    <w:rsid w:val="00283866"/>
    <w:rsid w:val="00287CCC"/>
    <w:rsid w:val="00287D63"/>
    <w:rsid w:val="00290778"/>
    <w:rsid w:val="00291909"/>
    <w:rsid w:val="00295BD5"/>
    <w:rsid w:val="00296165"/>
    <w:rsid w:val="00297ED0"/>
    <w:rsid w:val="002A4603"/>
    <w:rsid w:val="002A57CB"/>
    <w:rsid w:val="002B18D8"/>
    <w:rsid w:val="002B340E"/>
    <w:rsid w:val="002B66F8"/>
    <w:rsid w:val="002C3CEB"/>
    <w:rsid w:val="002C63E4"/>
    <w:rsid w:val="002C6E77"/>
    <w:rsid w:val="002D1B5C"/>
    <w:rsid w:val="002D1FAE"/>
    <w:rsid w:val="002D3CFF"/>
    <w:rsid w:val="002E08D3"/>
    <w:rsid w:val="002E50B0"/>
    <w:rsid w:val="002E5BE4"/>
    <w:rsid w:val="002E7015"/>
    <w:rsid w:val="002F31E9"/>
    <w:rsid w:val="002F5E16"/>
    <w:rsid w:val="003019E1"/>
    <w:rsid w:val="00303733"/>
    <w:rsid w:val="00307EDB"/>
    <w:rsid w:val="003133C8"/>
    <w:rsid w:val="00313578"/>
    <w:rsid w:val="00317F63"/>
    <w:rsid w:val="003247B9"/>
    <w:rsid w:val="0032764F"/>
    <w:rsid w:val="003317D1"/>
    <w:rsid w:val="0034027C"/>
    <w:rsid w:val="0034219E"/>
    <w:rsid w:val="0034612F"/>
    <w:rsid w:val="00351F6D"/>
    <w:rsid w:val="003524AD"/>
    <w:rsid w:val="00353D20"/>
    <w:rsid w:val="003545AF"/>
    <w:rsid w:val="0035648C"/>
    <w:rsid w:val="00361ED0"/>
    <w:rsid w:val="003746F3"/>
    <w:rsid w:val="00375E4F"/>
    <w:rsid w:val="00376774"/>
    <w:rsid w:val="00376FA7"/>
    <w:rsid w:val="003774FC"/>
    <w:rsid w:val="003810C1"/>
    <w:rsid w:val="00381731"/>
    <w:rsid w:val="00385E3B"/>
    <w:rsid w:val="00387342"/>
    <w:rsid w:val="00387A1E"/>
    <w:rsid w:val="003926F9"/>
    <w:rsid w:val="003929FD"/>
    <w:rsid w:val="0039799F"/>
    <w:rsid w:val="003A1D64"/>
    <w:rsid w:val="003A24BC"/>
    <w:rsid w:val="003A5079"/>
    <w:rsid w:val="003B13AE"/>
    <w:rsid w:val="003B29F6"/>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D5D"/>
    <w:rsid w:val="00442009"/>
    <w:rsid w:val="004425FF"/>
    <w:rsid w:val="00445C06"/>
    <w:rsid w:val="004475CB"/>
    <w:rsid w:val="00447BA7"/>
    <w:rsid w:val="0045329D"/>
    <w:rsid w:val="00461D85"/>
    <w:rsid w:val="00463CA2"/>
    <w:rsid w:val="0046533B"/>
    <w:rsid w:val="00465968"/>
    <w:rsid w:val="004673A7"/>
    <w:rsid w:val="0047267B"/>
    <w:rsid w:val="00473759"/>
    <w:rsid w:val="00485774"/>
    <w:rsid w:val="00491D01"/>
    <w:rsid w:val="004A3612"/>
    <w:rsid w:val="004B172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770E"/>
    <w:rsid w:val="00562241"/>
    <w:rsid w:val="00564EB9"/>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B4C9D"/>
    <w:rsid w:val="005C3A19"/>
    <w:rsid w:val="005C6247"/>
    <w:rsid w:val="005C627B"/>
    <w:rsid w:val="005C7249"/>
    <w:rsid w:val="005D0647"/>
    <w:rsid w:val="005D3832"/>
    <w:rsid w:val="005D3942"/>
    <w:rsid w:val="005D614B"/>
    <w:rsid w:val="005D7683"/>
    <w:rsid w:val="005E4993"/>
    <w:rsid w:val="005E4BC1"/>
    <w:rsid w:val="005E5B87"/>
    <w:rsid w:val="005F0E41"/>
    <w:rsid w:val="005F12FC"/>
    <w:rsid w:val="005F1B7C"/>
    <w:rsid w:val="005F3915"/>
    <w:rsid w:val="0060012D"/>
    <w:rsid w:val="00601185"/>
    <w:rsid w:val="00606A19"/>
    <w:rsid w:val="00607340"/>
    <w:rsid w:val="00611AFA"/>
    <w:rsid w:val="00612862"/>
    <w:rsid w:val="00613605"/>
    <w:rsid w:val="006217E4"/>
    <w:rsid w:val="006221DC"/>
    <w:rsid w:val="00623039"/>
    <w:rsid w:val="0062381E"/>
    <w:rsid w:val="00623C11"/>
    <w:rsid w:val="0062469F"/>
    <w:rsid w:val="0062573F"/>
    <w:rsid w:val="00626284"/>
    <w:rsid w:val="00634172"/>
    <w:rsid w:val="006373CE"/>
    <w:rsid w:val="00642563"/>
    <w:rsid w:val="00646C2B"/>
    <w:rsid w:val="00651088"/>
    <w:rsid w:val="006513D0"/>
    <w:rsid w:val="00652489"/>
    <w:rsid w:val="00655A06"/>
    <w:rsid w:val="006569C3"/>
    <w:rsid w:val="00662FE3"/>
    <w:rsid w:val="00671207"/>
    <w:rsid w:val="00680041"/>
    <w:rsid w:val="006853C0"/>
    <w:rsid w:val="006874FE"/>
    <w:rsid w:val="0069124F"/>
    <w:rsid w:val="00691A1D"/>
    <w:rsid w:val="00691C1F"/>
    <w:rsid w:val="006A2E27"/>
    <w:rsid w:val="006A51DD"/>
    <w:rsid w:val="006B07C1"/>
    <w:rsid w:val="006B0C6E"/>
    <w:rsid w:val="006B2960"/>
    <w:rsid w:val="006B4783"/>
    <w:rsid w:val="006B5BE0"/>
    <w:rsid w:val="006C07BF"/>
    <w:rsid w:val="006C1675"/>
    <w:rsid w:val="006C1E02"/>
    <w:rsid w:val="006C2BDB"/>
    <w:rsid w:val="006C31DA"/>
    <w:rsid w:val="006C5412"/>
    <w:rsid w:val="006C6E0F"/>
    <w:rsid w:val="006D678D"/>
    <w:rsid w:val="006D7595"/>
    <w:rsid w:val="006D7B19"/>
    <w:rsid w:val="006E1B06"/>
    <w:rsid w:val="006E21B7"/>
    <w:rsid w:val="006E67C3"/>
    <w:rsid w:val="006E6CD7"/>
    <w:rsid w:val="006F0CBC"/>
    <w:rsid w:val="006F59F6"/>
    <w:rsid w:val="007064DB"/>
    <w:rsid w:val="00706A62"/>
    <w:rsid w:val="00706B59"/>
    <w:rsid w:val="00713409"/>
    <w:rsid w:val="007139FC"/>
    <w:rsid w:val="007170CE"/>
    <w:rsid w:val="00721EE9"/>
    <w:rsid w:val="007224E7"/>
    <w:rsid w:val="00725D71"/>
    <w:rsid w:val="007275FE"/>
    <w:rsid w:val="0073343C"/>
    <w:rsid w:val="00736847"/>
    <w:rsid w:val="00745060"/>
    <w:rsid w:val="007457FD"/>
    <w:rsid w:val="00746646"/>
    <w:rsid w:val="007472E0"/>
    <w:rsid w:val="00747995"/>
    <w:rsid w:val="00752A70"/>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5"/>
    <w:rsid w:val="007A0C78"/>
    <w:rsid w:val="007A73E3"/>
    <w:rsid w:val="007B07D9"/>
    <w:rsid w:val="007B4CD5"/>
    <w:rsid w:val="007B683C"/>
    <w:rsid w:val="007B68A9"/>
    <w:rsid w:val="007C139A"/>
    <w:rsid w:val="007C365B"/>
    <w:rsid w:val="007C387D"/>
    <w:rsid w:val="007C48AA"/>
    <w:rsid w:val="007C7E06"/>
    <w:rsid w:val="007D04B1"/>
    <w:rsid w:val="007D3113"/>
    <w:rsid w:val="007D4551"/>
    <w:rsid w:val="007D7964"/>
    <w:rsid w:val="007E3869"/>
    <w:rsid w:val="007E3EE2"/>
    <w:rsid w:val="007E4164"/>
    <w:rsid w:val="007F151D"/>
    <w:rsid w:val="00800C2E"/>
    <w:rsid w:val="00803703"/>
    <w:rsid w:val="0082048F"/>
    <w:rsid w:val="00821A2E"/>
    <w:rsid w:val="00825DD9"/>
    <w:rsid w:val="008278C2"/>
    <w:rsid w:val="00830B0B"/>
    <w:rsid w:val="0083149F"/>
    <w:rsid w:val="00831733"/>
    <w:rsid w:val="00831D59"/>
    <w:rsid w:val="00832599"/>
    <w:rsid w:val="00832EFC"/>
    <w:rsid w:val="00836EC7"/>
    <w:rsid w:val="0084048C"/>
    <w:rsid w:val="00842E9C"/>
    <w:rsid w:val="00845281"/>
    <w:rsid w:val="008628D5"/>
    <w:rsid w:val="00863499"/>
    <w:rsid w:val="00864C3B"/>
    <w:rsid w:val="00864F1F"/>
    <w:rsid w:val="00871D82"/>
    <w:rsid w:val="008750F3"/>
    <w:rsid w:val="0087600E"/>
    <w:rsid w:val="0088062F"/>
    <w:rsid w:val="00884C07"/>
    <w:rsid w:val="00887F94"/>
    <w:rsid w:val="00890F6B"/>
    <w:rsid w:val="00895B6D"/>
    <w:rsid w:val="00895C80"/>
    <w:rsid w:val="008A059C"/>
    <w:rsid w:val="008A068B"/>
    <w:rsid w:val="008A1DC9"/>
    <w:rsid w:val="008A4766"/>
    <w:rsid w:val="008A633D"/>
    <w:rsid w:val="008B182A"/>
    <w:rsid w:val="008B2AFA"/>
    <w:rsid w:val="008B2FDB"/>
    <w:rsid w:val="008B4212"/>
    <w:rsid w:val="008B7E8C"/>
    <w:rsid w:val="008C13DE"/>
    <w:rsid w:val="008C3482"/>
    <w:rsid w:val="008C6924"/>
    <w:rsid w:val="008C6D69"/>
    <w:rsid w:val="008C7E1B"/>
    <w:rsid w:val="008D4CF8"/>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35C77"/>
    <w:rsid w:val="00943564"/>
    <w:rsid w:val="0094498C"/>
    <w:rsid w:val="009506DA"/>
    <w:rsid w:val="0095156F"/>
    <w:rsid w:val="00953196"/>
    <w:rsid w:val="0095563E"/>
    <w:rsid w:val="00955861"/>
    <w:rsid w:val="00955A7B"/>
    <w:rsid w:val="009574F9"/>
    <w:rsid w:val="00960552"/>
    <w:rsid w:val="00961676"/>
    <w:rsid w:val="009664D4"/>
    <w:rsid w:val="00966801"/>
    <w:rsid w:val="00967026"/>
    <w:rsid w:val="009674A2"/>
    <w:rsid w:val="009747D7"/>
    <w:rsid w:val="00974A60"/>
    <w:rsid w:val="00981421"/>
    <w:rsid w:val="00984ED7"/>
    <w:rsid w:val="009855D4"/>
    <w:rsid w:val="00990466"/>
    <w:rsid w:val="00993884"/>
    <w:rsid w:val="00995705"/>
    <w:rsid w:val="00997449"/>
    <w:rsid w:val="009A435F"/>
    <w:rsid w:val="009A442E"/>
    <w:rsid w:val="009A49DF"/>
    <w:rsid w:val="009B22FD"/>
    <w:rsid w:val="009C16BF"/>
    <w:rsid w:val="009C27FC"/>
    <w:rsid w:val="009C6DA6"/>
    <w:rsid w:val="009D2186"/>
    <w:rsid w:val="009D4D1A"/>
    <w:rsid w:val="009D6F3C"/>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2D95"/>
    <w:rsid w:val="00A16C4A"/>
    <w:rsid w:val="00A16E66"/>
    <w:rsid w:val="00A267A6"/>
    <w:rsid w:val="00A42709"/>
    <w:rsid w:val="00A42D22"/>
    <w:rsid w:val="00A4462F"/>
    <w:rsid w:val="00A454AE"/>
    <w:rsid w:val="00A4659F"/>
    <w:rsid w:val="00A618D2"/>
    <w:rsid w:val="00A62858"/>
    <w:rsid w:val="00A70696"/>
    <w:rsid w:val="00A75A46"/>
    <w:rsid w:val="00A75F24"/>
    <w:rsid w:val="00A80140"/>
    <w:rsid w:val="00A83045"/>
    <w:rsid w:val="00A84539"/>
    <w:rsid w:val="00A84E0F"/>
    <w:rsid w:val="00A8732D"/>
    <w:rsid w:val="00A87E80"/>
    <w:rsid w:val="00A905B0"/>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AF55B7"/>
    <w:rsid w:val="00B002B9"/>
    <w:rsid w:val="00B019CC"/>
    <w:rsid w:val="00B039C5"/>
    <w:rsid w:val="00B10BD6"/>
    <w:rsid w:val="00B10F76"/>
    <w:rsid w:val="00B124FD"/>
    <w:rsid w:val="00B1533A"/>
    <w:rsid w:val="00B164ED"/>
    <w:rsid w:val="00B1719E"/>
    <w:rsid w:val="00B17246"/>
    <w:rsid w:val="00B21612"/>
    <w:rsid w:val="00B23012"/>
    <w:rsid w:val="00B2481C"/>
    <w:rsid w:val="00B25E2F"/>
    <w:rsid w:val="00B31097"/>
    <w:rsid w:val="00B36100"/>
    <w:rsid w:val="00B446A5"/>
    <w:rsid w:val="00B45D13"/>
    <w:rsid w:val="00B47014"/>
    <w:rsid w:val="00B55FF0"/>
    <w:rsid w:val="00B5774C"/>
    <w:rsid w:val="00B57D60"/>
    <w:rsid w:val="00B60A92"/>
    <w:rsid w:val="00B74132"/>
    <w:rsid w:val="00B74AC4"/>
    <w:rsid w:val="00B756A8"/>
    <w:rsid w:val="00B8005F"/>
    <w:rsid w:val="00B838CC"/>
    <w:rsid w:val="00B841B3"/>
    <w:rsid w:val="00B852ED"/>
    <w:rsid w:val="00B85E76"/>
    <w:rsid w:val="00BA13B1"/>
    <w:rsid w:val="00BA24D1"/>
    <w:rsid w:val="00BA3779"/>
    <w:rsid w:val="00BC0E7F"/>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56DAC"/>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CF6EFF"/>
    <w:rsid w:val="00D06583"/>
    <w:rsid w:val="00D06FBD"/>
    <w:rsid w:val="00D07CC8"/>
    <w:rsid w:val="00D10F23"/>
    <w:rsid w:val="00D145A8"/>
    <w:rsid w:val="00D23B30"/>
    <w:rsid w:val="00D243A7"/>
    <w:rsid w:val="00D31C0C"/>
    <w:rsid w:val="00D34D4F"/>
    <w:rsid w:val="00D4021E"/>
    <w:rsid w:val="00D4259B"/>
    <w:rsid w:val="00D44EFC"/>
    <w:rsid w:val="00D471AE"/>
    <w:rsid w:val="00D54B69"/>
    <w:rsid w:val="00D55358"/>
    <w:rsid w:val="00D60336"/>
    <w:rsid w:val="00D61638"/>
    <w:rsid w:val="00D6163A"/>
    <w:rsid w:val="00D628B8"/>
    <w:rsid w:val="00D65464"/>
    <w:rsid w:val="00D66B1D"/>
    <w:rsid w:val="00D81906"/>
    <w:rsid w:val="00D90630"/>
    <w:rsid w:val="00D913A7"/>
    <w:rsid w:val="00D916BA"/>
    <w:rsid w:val="00D9220A"/>
    <w:rsid w:val="00D9597E"/>
    <w:rsid w:val="00D961A5"/>
    <w:rsid w:val="00DA0B6F"/>
    <w:rsid w:val="00DA2084"/>
    <w:rsid w:val="00DB0D06"/>
    <w:rsid w:val="00DB433B"/>
    <w:rsid w:val="00DC0AB1"/>
    <w:rsid w:val="00DC3980"/>
    <w:rsid w:val="00DC6D15"/>
    <w:rsid w:val="00DD3E25"/>
    <w:rsid w:val="00DD3EEE"/>
    <w:rsid w:val="00DE557B"/>
    <w:rsid w:val="00DF55BF"/>
    <w:rsid w:val="00DF7681"/>
    <w:rsid w:val="00E03743"/>
    <w:rsid w:val="00E056D6"/>
    <w:rsid w:val="00E05FCE"/>
    <w:rsid w:val="00E07343"/>
    <w:rsid w:val="00E10857"/>
    <w:rsid w:val="00E15044"/>
    <w:rsid w:val="00E24065"/>
    <w:rsid w:val="00E240C6"/>
    <w:rsid w:val="00E357D7"/>
    <w:rsid w:val="00E35A70"/>
    <w:rsid w:val="00E45299"/>
    <w:rsid w:val="00E456CC"/>
    <w:rsid w:val="00E45A20"/>
    <w:rsid w:val="00E462F2"/>
    <w:rsid w:val="00E474A3"/>
    <w:rsid w:val="00E538CC"/>
    <w:rsid w:val="00E56A56"/>
    <w:rsid w:val="00E6291E"/>
    <w:rsid w:val="00E63731"/>
    <w:rsid w:val="00E64629"/>
    <w:rsid w:val="00E6480B"/>
    <w:rsid w:val="00E64812"/>
    <w:rsid w:val="00E7101D"/>
    <w:rsid w:val="00E71BB4"/>
    <w:rsid w:val="00E7232B"/>
    <w:rsid w:val="00E742E4"/>
    <w:rsid w:val="00E74764"/>
    <w:rsid w:val="00E75190"/>
    <w:rsid w:val="00E8089D"/>
    <w:rsid w:val="00E83229"/>
    <w:rsid w:val="00E83405"/>
    <w:rsid w:val="00E87122"/>
    <w:rsid w:val="00E90A15"/>
    <w:rsid w:val="00E92C36"/>
    <w:rsid w:val="00E940C9"/>
    <w:rsid w:val="00E94C7F"/>
    <w:rsid w:val="00E95B31"/>
    <w:rsid w:val="00EA030E"/>
    <w:rsid w:val="00EA0567"/>
    <w:rsid w:val="00EA0D7A"/>
    <w:rsid w:val="00EA0DEE"/>
    <w:rsid w:val="00EA6E23"/>
    <w:rsid w:val="00EB05BD"/>
    <w:rsid w:val="00EB2638"/>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114F0"/>
    <w:rsid w:val="00F217ED"/>
    <w:rsid w:val="00F2378A"/>
    <w:rsid w:val="00F25387"/>
    <w:rsid w:val="00F26E20"/>
    <w:rsid w:val="00F27797"/>
    <w:rsid w:val="00F27FAB"/>
    <w:rsid w:val="00F30022"/>
    <w:rsid w:val="00F3026A"/>
    <w:rsid w:val="00F33A28"/>
    <w:rsid w:val="00F3441A"/>
    <w:rsid w:val="00F36E8B"/>
    <w:rsid w:val="00F44C9B"/>
    <w:rsid w:val="00F50EB2"/>
    <w:rsid w:val="00F52B30"/>
    <w:rsid w:val="00F63115"/>
    <w:rsid w:val="00F67B45"/>
    <w:rsid w:val="00F73336"/>
    <w:rsid w:val="00F73A8E"/>
    <w:rsid w:val="00F802F8"/>
    <w:rsid w:val="00F823CF"/>
    <w:rsid w:val="00F91FA8"/>
    <w:rsid w:val="00F95841"/>
    <w:rsid w:val="00FA2F8A"/>
    <w:rsid w:val="00FA62D8"/>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0D77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0D77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521DB-9FE4-49D2-8437-A814B800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5</cp:revision>
  <cp:lastPrinted>2023-06-23T07:58:00Z</cp:lastPrinted>
  <dcterms:created xsi:type="dcterms:W3CDTF">2023-06-21T11:58:00Z</dcterms:created>
  <dcterms:modified xsi:type="dcterms:W3CDTF">2023-06-23T08:02:00Z</dcterms:modified>
</cp:coreProperties>
</file>