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B43C" w14:textId="77777777" w:rsidR="00757287" w:rsidRDefault="00757287" w:rsidP="00792F3D">
      <w:pPr>
        <w:ind w:hanging="142"/>
        <w:jc w:val="center"/>
        <w:rPr>
          <w:b/>
          <w:sz w:val="28"/>
          <w:szCs w:val="28"/>
        </w:rPr>
      </w:pPr>
    </w:p>
    <w:p w14:paraId="70FAA227" w14:textId="4034071D" w:rsidR="00792F3D" w:rsidRDefault="00792F3D" w:rsidP="00792F3D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14:paraId="5A2BB897" w14:textId="77777777" w:rsidR="00792F3D" w:rsidRDefault="00792F3D" w:rsidP="00792F3D">
      <w:pPr>
        <w:jc w:val="center"/>
        <w:rPr>
          <w:b/>
          <w:bCs/>
        </w:rPr>
      </w:pPr>
      <w:r>
        <w:rPr>
          <w:b/>
          <w:bCs/>
        </w:rPr>
        <w:t xml:space="preserve">об итогах закупок способом из одного источника </w:t>
      </w:r>
    </w:p>
    <w:p w14:paraId="5A554D99" w14:textId="77777777" w:rsidR="00792F3D" w:rsidRDefault="00792F3D" w:rsidP="00792F3D">
      <w:pPr>
        <w:jc w:val="center"/>
      </w:pPr>
      <w:r>
        <w:rPr>
          <w:b/>
          <w:bCs/>
        </w:rPr>
        <w:t>по несостоявшимся итогам тендера</w:t>
      </w:r>
    </w:p>
    <w:p w14:paraId="158ED122" w14:textId="77777777" w:rsidR="00792F3D" w:rsidRDefault="00792F3D" w:rsidP="00792F3D">
      <w:pPr>
        <w:jc w:val="center"/>
      </w:pPr>
    </w:p>
    <w:p w14:paraId="22F9C412" w14:textId="77777777" w:rsidR="00792F3D" w:rsidRDefault="00792F3D" w:rsidP="00792F3D">
      <w:pPr>
        <w:jc w:val="center"/>
      </w:pPr>
      <w:proofErr w:type="spellStart"/>
      <w:r>
        <w:t>г.Алматы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 xml:space="preserve">   «</w:t>
      </w:r>
      <w:proofErr w:type="gramEnd"/>
      <w:r>
        <w:t xml:space="preserve">11» </w:t>
      </w:r>
      <w:r>
        <w:rPr>
          <w:lang w:val="kk-KZ"/>
        </w:rPr>
        <w:t>июня</w:t>
      </w:r>
      <w:r>
        <w:t xml:space="preserve"> 202</w:t>
      </w:r>
      <w:r>
        <w:rPr>
          <w:lang w:val="kk-KZ"/>
        </w:rPr>
        <w:t>1</w:t>
      </w:r>
      <w:r>
        <w:t xml:space="preserve"> года</w:t>
      </w:r>
    </w:p>
    <w:p w14:paraId="62E39B49" w14:textId="77777777" w:rsidR="00792F3D" w:rsidRDefault="00792F3D" w:rsidP="00792F3D">
      <w:pPr>
        <w:jc w:val="both"/>
      </w:pPr>
    </w:p>
    <w:p w14:paraId="50C93AED" w14:textId="77777777" w:rsidR="00792F3D" w:rsidRDefault="00792F3D" w:rsidP="00792F3D">
      <w:pPr>
        <w:pStyle w:val="a4"/>
        <w:numPr>
          <w:ilvl w:val="0"/>
          <w:numId w:val="1"/>
        </w:numPr>
        <w:rPr>
          <w:lang w:val="kk-KZ"/>
        </w:rPr>
      </w:pPr>
      <w:proofErr w:type="gramStart"/>
      <w:r>
        <w:rPr>
          <w:b/>
        </w:rPr>
        <w:t xml:space="preserve">Заказчик </w:t>
      </w:r>
      <w:r>
        <w:rPr>
          <w:b/>
          <w:lang w:val="kk-KZ"/>
        </w:rPr>
        <w:t xml:space="preserve"> и</w:t>
      </w:r>
      <w:proofErr w:type="gramEnd"/>
      <w:r>
        <w:rPr>
          <w:b/>
          <w:lang w:val="kk-KZ"/>
        </w:rPr>
        <w:t xml:space="preserve"> </w:t>
      </w:r>
      <w:r>
        <w:rPr>
          <w:b/>
        </w:rPr>
        <w:t xml:space="preserve">Организатор: Коммунальное государственное предприятие на праве хозяйственного ведения «Детская городская клиническая больница №2» Управления общественного здоровья города Алматы, </w:t>
      </w:r>
      <w:r>
        <w:t>юридический адрес: 0500</w:t>
      </w:r>
      <w:r>
        <w:rPr>
          <w:lang w:val="kk-KZ"/>
        </w:rPr>
        <w:t>4</w:t>
      </w:r>
      <w:r>
        <w:t>3, Республика Казахстан, город Алматы,</w:t>
      </w:r>
      <w:r>
        <w:rPr>
          <w:lang w:val="kk-KZ"/>
        </w:rPr>
        <w:t xml:space="preserve"> микрорайон 2</w:t>
      </w:r>
      <w:r>
        <w:t>, дом 54</w:t>
      </w:r>
      <w:r>
        <w:rPr>
          <w:lang w:val="kk-KZ"/>
        </w:rPr>
        <w:t>.</w:t>
      </w:r>
    </w:p>
    <w:p w14:paraId="52E67628" w14:textId="77777777" w:rsidR="00792F3D" w:rsidRDefault="00792F3D" w:rsidP="00792F3D"/>
    <w:p w14:paraId="6E4FB11F" w14:textId="77777777" w:rsidR="00792F3D" w:rsidRDefault="00792F3D" w:rsidP="00792F3D">
      <w:pPr>
        <w:pStyle w:val="a4"/>
        <w:numPr>
          <w:ilvl w:val="0"/>
          <w:numId w:val="1"/>
        </w:numPr>
        <w:jc w:val="both"/>
        <w:rPr>
          <w:rStyle w:val="s0"/>
          <w:b/>
          <w:bCs/>
        </w:rPr>
      </w:pPr>
      <w:r>
        <w:rPr>
          <w:rStyle w:val="s0"/>
          <w:b/>
          <w:bCs/>
          <w:lang w:val="kk-KZ"/>
        </w:rPr>
        <w:t>О</w:t>
      </w:r>
      <w:proofErr w:type="spellStart"/>
      <w:r>
        <w:rPr>
          <w:rStyle w:val="s0"/>
          <w:b/>
          <w:bCs/>
        </w:rPr>
        <w:t>боснование</w:t>
      </w:r>
      <w:proofErr w:type="spellEnd"/>
      <w:r>
        <w:rPr>
          <w:rStyle w:val="s0"/>
          <w:b/>
          <w:bCs/>
        </w:rPr>
        <w:t xml:space="preserve"> применения способа закупа из одного источника:</w:t>
      </w:r>
    </w:p>
    <w:p w14:paraId="024AF53E" w14:textId="77777777" w:rsidR="00792F3D" w:rsidRDefault="00792F3D" w:rsidP="00792F3D">
      <w:pPr>
        <w:pStyle w:val="a4"/>
        <w:ind w:left="0" w:firstLine="400"/>
        <w:jc w:val="both"/>
      </w:pPr>
      <w:r>
        <w:t xml:space="preserve">закуп осуществляется способом из одного источника </w:t>
      </w:r>
      <w:proofErr w:type="gramStart"/>
      <w:r>
        <w:t xml:space="preserve">согласно  </w:t>
      </w:r>
      <w:r>
        <w:rPr>
          <w:lang w:val="kk-KZ"/>
        </w:rPr>
        <w:t>п</w:t>
      </w:r>
      <w:r>
        <w:t>.</w:t>
      </w:r>
      <w:r>
        <w:rPr>
          <w:lang w:val="kk-KZ"/>
        </w:rPr>
        <w:t>1</w:t>
      </w:r>
      <w:proofErr w:type="gramEnd"/>
      <w:r>
        <w:t xml:space="preserve">) </w:t>
      </w:r>
      <w:r>
        <w:rPr>
          <w:lang w:val="kk-KZ"/>
        </w:rPr>
        <w:t>ст</w:t>
      </w:r>
      <w:r>
        <w:t xml:space="preserve">.116 главы 11 </w:t>
      </w:r>
      <w:r>
        <w:rPr>
          <w:bCs/>
          <w:spacing w:val="2"/>
        </w:rPr>
        <w:t xml:space="preserve">Правил организации </w:t>
      </w:r>
      <w:r>
        <w:rPr>
          <w:bCs/>
          <w:i/>
          <w:iCs/>
          <w:spacing w:val="2"/>
        </w:rPr>
        <w:t>(</w:t>
      </w:r>
      <w:r>
        <w:rPr>
          <w:i/>
          <w:iCs/>
        </w:rPr>
        <w:t>тендер признан несостоявшимся (за исключением случаев, когда закуп признан недействительным)</w:t>
      </w:r>
      <w:r>
        <w:rPr>
          <w:bCs/>
          <w:spacing w:val="2"/>
        </w:rPr>
        <w:t xml:space="preserve"> и проведения закупа лекарственных средств, медицинских изделий и фармацевтических услуг</w:t>
      </w:r>
      <w:r>
        <w:rPr>
          <w:spacing w:val="2"/>
        </w:rPr>
        <w:t>, утвержденных постановлением Правительства Республики Казахстан от 30 октября 2009 года № 1729</w:t>
      </w:r>
      <w:r>
        <w:t>.</w:t>
      </w:r>
    </w:p>
    <w:p w14:paraId="10AEEC1F" w14:textId="77777777" w:rsidR="00792F3D" w:rsidRDefault="00792F3D" w:rsidP="00792F3D">
      <w:pPr>
        <w:jc w:val="both"/>
        <w:rPr>
          <w:highlight w:val="yellow"/>
        </w:rPr>
      </w:pPr>
    </w:p>
    <w:p w14:paraId="21A51544" w14:textId="77777777" w:rsidR="00792F3D" w:rsidRDefault="00792F3D" w:rsidP="00792F3D">
      <w:pPr>
        <w:pStyle w:val="a4"/>
        <w:numPr>
          <w:ilvl w:val="0"/>
          <w:numId w:val="1"/>
        </w:numPr>
        <w:jc w:val="both"/>
        <w:rPr>
          <w:rStyle w:val="s0"/>
          <w:b/>
          <w:bCs/>
        </w:rPr>
      </w:pPr>
      <w:r>
        <w:rPr>
          <w:rStyle w:val="s0"/>
          <w:b/>
          <w:bCs/>
          <w:lang w:val="kk-KZ"/>
        </w:rPr>
        <w:t>К</w:t>
      </w:r>
      <w:proofErr w:type="spellStart"/>
      <w:r>
        <w:rPr>
          <w:rStyle w:val="s0"/>
          <w:b/>
          <w:bCs/>
        </w:rPr>
        <w:t>раткое</w:t>
      </w:r>
      <w:proofErr w:type="spellEnd"/>
      <w:r>
        <w:rPr>
          <w:rStyle w:val="s0"/>
          <w:b/>
          <w:bCs/>
        </w:rPr>
        <w:t xml:space="preserve"> описание закупаемых товаров, их торговое наименование или фармацевтических услуг:</w:t>
      </w:r>
    </w:p>
    <w:p w14:paraId="552D9E6E" w14:textId="77777777" w:rsidR="00792F3D" w:rsidRDefault="00792F3D" w:rsidP="00792F3D">
      <w:pPr>
        <w:jc w:val="both"/>
        <w:rPr>
          <w:rStyle w:val="s0"/>
          <w:b/>
          <w:bCs/>
        </w:rPr>
      </w:pPr>
    </w:p>
    <w:tbl>
      <w:tblPr>
        <w:tblW w:w="109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3858"/>
        <w:gridCol w:w="1277"/>
        <w:gridCol w:w="851"/>
        <w:gridCol w:w="1135"/>
        <w:gridCol w:w="1531"/>
      </w:tblGrid>
      <w:tr w:rsidR="00792F3D" w14:paraId="5952D839" w14:textId="77777777" w:rsidTr="00792F3D">
        <w:trPr>
          <w:trHeight w:val="1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223BBCD" w14:textId="77777777" w:rsidR="00792F3D" w:rsidRDefault="00792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FE87925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s0"/>
                <w:b/>
                <w:bCs/>
                <w:lang w:val="kk-KZ" w:eastAsia="en-US"/>
              </w:rPr>
              <w:t>Т</w:t>
            </w:r>
            <w:proofErr w:type="spellStart"/>
            <w:r>
              <w:rPr>
                <w:rStyle w:val="s0"/>
                <w:b/>
                <w:bCs/>
                <w:lang w:eastAsia="en-US"/>
              </w:rPr>
              <w:t>орговое</w:t>
            </w:r>
            <w:proofErr w:type="spellEnd"/>
            <w:r>
              <w:rPr>
                <w:rStyle w:val="s0"/>
                <w:b/>
                <w:bCs/>
                <w:lang w:eastAsia="en-US"/>
              </w:rPr>
              <w:t xml:space="preserve"> наименование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47C59D4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Характеристика (описание) товаров (с указанием формы выпуска и дозировки)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418F0E9B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8301C10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(объем)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8B15DCA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Цена за ед. изм., тенге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767EF44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Общая сумма, тенге</w:t>
            </w:r>
          </w:p>
        </w:tc>
      </w:tr>
      <w:tr w:rsidR="00792F3D" w14:paraId="1E7EB42D" w14:textId="77777777" w:rsidTr="00792F3D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D859" w14:textId="77777777" w:rsidR="00792F3D" w:rsidRDefault="00792F3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11A1BFC7" w14:textId="77777777" w:rsidR="00792F3D" w:rsidRDefault="00792F3D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</w:t>
            </w:r>
          </w:p>
          <w:p w14:paraId="0546E8EC" w14:textId="77777777" w:rsidR="00792F3D" w:rsidRDefault="00792F3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5EFC" w14:textId="77777777" w:rsidR="00792F3D" w:rsidRDefault="00792F3D">
            <w:pPr>
              <w:spacing w:line="276" w:lineRule="auto"/>
              <w:jc w:val="center"/>
              <w:rPr>
                <w:bCs/>
                <w:lang w:val="kk-KZ" w:eastAsia="en-US"/>
              </w:rPr>
            </w:pPr>
            <w:r>
              <w:rPr>
                <w:lang w:eastAsia="en-US"/>
              </w:rPr>
              <w:t xml:space="preserve">Иммуноглобулин человека нормальный 5% 50мл 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9455" w14:textId="77777777" w:rsidR="00792F3D" w:rsidRDefault="00792F3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раствор для инфузий 0,9%, 100 мл</w:t>
            </w:r>
            <w:r>
              <w:rPr>
                <w:lang w:val="kk-KZ" w:eastAsia="en-US"/>
              </w:rPr>
              <w:t xml:space="preserve"> </w:t>
            </w:r>
            <w:r>
              <w:rPr>
                <w:bCs/>
                <w:lang w:val="kk-KZ" w:eastAsia="en-US"/>
              </w:rPr>
              <w:t>флакон из полипропилена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4FDA" w14:textId="77777777" w:rsidR="00792F3D" w:rsidRDefault="00792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4944" w14:textId="77777777" w:rsidR="00792F3D" w:rsidRDefault="00792F3D">
            <w:pPr>
              <w:spacing w:line="276" w:lineRule="auto"/>
              <w:jc w:val="center"/>
              <w:rPr>
                <w:bCs/>
                <w:lang w:val="kk-KZ"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A546" w14:textId="77777777" w:rsidR="00792F3D" w:rsidRDefault="00792F3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5</w:t>
            </w:r>
            <w:r>
              <w:rPr>
                <w:lang w:val="en-US" w:eastAsia="en-US"/>
              </w:rPr>
              <w:t>0 000</w:t>
            </w:r>
            <w:r>
              <w:rPr>
                <w:lang w:val="kk-KZ"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33BD" w14:textId="77777777" w:rsidR="00792F3D" w:rsidRDefault="00792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10 000 000</w:t>
            </w:r>
            <w:r>
              <w:rPr>
                <w:lang w:eastAsia="en-US"/>
              </w:rPr>
              <w:t>,00</w:t>
            </w:r>
          </w:p>
        </w:tc>
      </w:tr>
      <w:tr w:rsidR="00792F3D" w14:paraId="7B118F12" w14:textId="77777777" w:rsidTr="00792F3D">
        <w:trPr>
          <w:trHeight w:val="600"/>
        </w:trPr>
        <w:tc>
          <w:tcPr>
            <w:tcW w:w="93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2E601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EB564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10 000 000</w:t>
            </w:r>
            <w:r>
              <w:rPr>
                <w:b/>
                <w:bCs/>
                <w:lang w:eastAsia="en-US"/>
              </w:rPr>
              <w:t>,00</w:t>
            </w:r>
          </w:p>
        </w:tc>
      </w:tr>
    </w:tbl>
    <w:p w14:paraId="6BAAAC42" w14:textId="77777777" w:rsidR="00792F3D" w:rsidRDefault="00792F3D" w:rsidP="00792F3D">
      <w:pPr>
        <w:jc w:val="both"/>
        <w:rPr>
          <w:rStyle w:val="s0"/>
          <w:lang w:val="kk-KZ"/>
        </w:rPr>
      </w:pPr>
    </w:p>
    <w:p w14:paraId="0D9F5099" w14:textId="77777777" w:rsidR="00792F3D" w:rsidRDefault="00792F3D" w:rsidP="00792F3D">
      <w:pPr>
        <w:pStyle w:val="a4"/>
        <w:numPr>
          <w:ilvl w:val="0"/>
          <w:numId w:val="1"/>
        </w:numPr>
        <w:jc w:val="both"/>
        <w:rPr>
          <w:rStyle w:val="s0"/>
          <w:b/>
          <w:bCs/>
        </w:rPr>
      </w:pPr>
      <w:r>
        <w:rPr>
          <w:rStyle w:val="s0"/>
          <w:b/>
          <w:bCs/>
          <w:lang w:val="kk-KZ"/>
        </w:rPr>
        <w:t>Н</w:t>
      </w:r>
      <w:proofErr w:type="spellStart"/>
      <w:r>
        <w:rPr>
          <w:rStyle w:val="s0"/>
          <w:b/>
          <w:bCs/>
        </w:rPr>
        <w:t>аименование</w:t>
      </w:r>
      <w:proofErr w:type="spellEnd"/>
      <w:r>
        <w:rPr>
          <w:rStyle w:val="s0"/>
          <w:b/>
          <w:bCs/>
        </w:rPr>
        <w:t xml:space="preserve">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договора:</w:t>
      </w:r>
    </w:p>
    <w:p w14:paraId="33E3B15C" w14:textId="77777777" w:rsidR="00792F3D" w:rsidRDefault="00792F3D" w:rsidP="00792F3D">
      <w:pPr>
        <w:pStyle w:val="a4"/>
        <w:ind w:left="760"/>
        <w:jc w:val="both"/>
        <w:rPr>
          <w:rStyle w:val="s0"/>
          <w:b/>
          <w:bCs/>
        </w:rPr>
      </w:pPr>
    </w:p>
    <w:tbl>
      <w:tblPr>
        <w:tblW w:w="10078" w:type="dxa"/>
        <w:tblInd w:w="-5" w:type="dxa"/>
        <w:tblLook w:val="04A0" w:firstRow="1" w:lastRow="0" w:firstColumn="1" w:lastColumn="0" w:noHBand="0" w:noVBand="1"/>
      </w:tblPr>
      <w:tblGrid>
        <w:gridCol w:w="458"/>
        <w:gridCol w:w="2715"/>
        <w:gridCol w:w="5204"/>
        <w:gridCol w:w="1701"/>
      </w:tblGrid>
      <w:tr w:rsidR="00792F3D" w14:paraId="65F8EF97" w14:textId="77777777" w:rsidTr="00792F3D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DD9B" w14:textId="77777777" w:rsidR="00792F3D" w:rsidRDefault="00792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4C37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поставщика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A9B4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pacing w:val="2"/>
                <w:lang w:eastAsia="en-US"/>
              </w:rPr>
              <w:t>Местонахождение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426B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Цена договора</w:t>
            </w:r>
          </w:p>
        </w:tc>
      </w:tr>
      <w:tr w:rsidR="00792F3D" w14:paraId="0533CE00" w14:textId="77777777" w:rsidTr="00792F3D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C6334" w14:textId="77777777" w:rsidR="00792F3D" w:rsidRDefault="00792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67238" w14:textId="77777777" w:rsidR="00792F3D" w:rsidRDefault="00792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ТОО «KAZBIOTECH»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AE40" w14:textId="77777777" w:rsidR="00792F3D" w:rsidRDefault="00792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 xml:space="preserve">010002, </w:t>
            </w:r>
            <w:r>
              <w:rPr>
                <w:bCs/>
                <w:lang w:eastAsia="en-US"/>
              </w:rPr>
              <w:t xml:space="preserve">Республика </w:t>
            </w:r>
            <w:proofErr w:type="spellStart"/>
            <w:r>
              <w:rPr>
                <w:bCs/>
                <w:lang w:eastAsia="en-US"/>
              </w:rPr>
              <w:t>Казхастан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г.Нур</w:t>
            </w:r>
            <w:proofErr w:type="spellEnd"/>
            <w:r>
              <w:rPr>
                <w:bCs/>
                <w:lang w:eastAsia="en-US"/>
              </w:rPr>
              <w:t xml:space="preserve">-Султан, </w:t>
            </w:r>
            <w:proofErr w:type="spellStart"/>
            <w:r>
              <w:rPr>
                <w:bCs/>
                <w:lang w:eastAsia="en-US"/>
              </w:rPr>
              <w:t>ул.Шарль</w:t>
            </w:r>
            <w:proofErr w:type="spellEnd"/>
            <w:r>
              <w:rPr>
                <w:bCs/>
                <w:lang w:eastAsia="en-US"/>
              </w:rPr>
              <w:t xml:space="preserve"> де Голль, здание 3А, н.п.2.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1BA46" w14:textId="77777777" w:rsidR="00792F3D" w:rsidRDefault="00792F3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10 000 000</w:t>
            </w:r>
            <w:r>
              <w:rPr>
                <w:lang w:val="kk-KZ" w:eastAsia="en-US"/>
              </w:rPr>
              <w:t>,00</w:t>
            </w:r>
          </w:p>
        </w:tc>
      </w:tr>
    </w:tbl>
    <w:p w14:paraId="2F727CD0" w14:textId="77777777" w:rsidR="00792F3D" w:rsidRDefault="00792F3D" w:rsidP="00792F3D">
      <w:pPr>
        <w:autoSpaceDE w:val="0"/>
        <w:autoSpaceDN w:val="0"/>
        <w:ind w:left="34"/>
        <w:jc w:val="both"/>
        <w:rPr>
          <w:rStyle w:val="s0"/>
          <w:lang w:val="kk-KZ"/>
        </w:rPr>
      </w:pPr>
    </w:p>
    <w:p w14:paraId="562B14D9" w14:textId="77777777" w:rsidR="00792F3D" w:rsidRDefault="00792F3D" w:rsidP="00792F3D">
      <w:pPr>
        <w:numPr>
          <w:ilvl w:val="0"/>
          <w:numId w:val="1"/>
        </w:numPr>
        <w:jc w:val="both"/>
      </w:pPr>
      <w:r>
        <w:rPr>
          <w:b/>
          <w:spacing w:val="2"/>
        </w:rPr>
        <w:t>Соответствие требованиям, установленным главами 3 и 4 настоящих Правил</w:t>
      </w:r>
      <w:r>
        <w:rPr>
          <w:b/>
          <w:bCs/>
        </w:rPr>
        <w:t>:</w:t>
      </w:r>
    </w:p>
    <w:p w14:paraId="4DCBA824" w14:textId="77777777" w:rsidR="00792F3D" w:rsidRDefault="00792F3D" w:rsidP="00792F3D">
      <w:pPr>
        <w:pStyle w:val="a4"/>
        <w:ind w:left="760"/>
        <w:jc w:val="both"/>
        <w:rPr>
          <w:b/>
        </w:rPr>
      </w:pPr>
    </w:p>
    <w:tbl>
      <w:tblPr>
        <w:tblW w:w="1008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18"/>
        <w:gridCol w:w="2291"/>
        <w:gridCol w:w="2268"/>
        <w:gridCol w:w="1559"/>
        <w:gridCol w:w="1654"/>
        <w:gridCol w:w="1890"/>
      </w:tblGrid>
      <w:tr w:rsidR="00792F3D" w14:paraId="5F9C391A" w14:textId="77777777" w:rsidTr="00792F3D">
        <w:trPr>
          <w:trHeight w:val="4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48B8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73F0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приглашенного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A7C4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BB22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Решение представителя </w:t>
            </w:r>
            <w:r>
              <w:rPr>
                <w:b/>
                <w:bCs/>
                <w:lang w:eastAsia="en-US"/>
              </w:rPr>
              <w:lastRenderedPageBreak/>
              <w:t>организатора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D247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Причина несоответствия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E035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Обоснование (указывается в </w:t>
            </w:r>
            <w:r>
              <w:rPr>
                <w:b/>
                <w:bCs/>
                <w:lang w:eastAsia="en-US"/>
              </w:rPr>
              <w:lastRenderedPageBreak/>
              <w:t>случае отклонения)</w:t>
            </w:r>
          </w:p>
        </w:tc>
      </w:tr>
      <w:tr w:rsidR="00792F3D" w14:paraId="1B7F6EFF" w14:textId="77777777" w:rsidTr="00792F3D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79136" w14:textId="77777777" w:rsidR="00792F3D" w:rsidRDefault="00792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A7445" w14:textId="77777777" w:rsidR="00792F3D" w:rsidRDefault="00792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ТОО «KAZBIOTECH»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B68FC" w14:textId="77777777" w:rsidR="00792F3D" w:rsidRDefault="00792F3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774C" w14:textId="77777777" w:rsidR="00792F3D" w:rsidRDefault="00792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Допущен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59BA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1A79" w14:textId="77777777" w:rsidR="00792F3D" w:rsidRDefault="00792F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</w:tbl>
    <w:p w14:paraId="02D1FAB7" w14:textId="77777777" w:rsidR="00792F3D" w:rsidRDefault="00792F3D" w:rsidP="00792F3D">
      <w:pPr>
        <w:jc w:val="both"/>
        <w:rPr>
          <w:rStyle w:val="s0"/>
          <w:lang w:val="kk-KZ"/>
        </w:rPr>
      </w:pPr>
    </w:p>
    <w:p w14:paraId="4C8BFC4C" w14:textId="77777777" w:rsidR="00792F3D" w:rsidRDefault="00792F3D" w:rsidP="00792F3D">
      <w:pPr>
        <w:pStyle w:val="a4"/>
        <w:numPr>
          <w:ilvl w:val="0"/>
          <w:numId w:val="1"/>
        </w:numPr>
        <w:jc w:val="both"/>
        <w:rPr>
          <w:rStyle w:val="s0"/>
          <w:b/>
          <w:bCs/>
        </w:rPr>
      </w:pPr>
      <w:r>
        <w:rPr>
          <w:rStyle w:val="s0"/>
          <w:b/>
          <w:bCs/>
        </w:rPr>
        <w:t>Решено закупить товары:</w:t>
      </w:r>
    </w:p>
    <w:p w14:paraId="315AC3D5" w14:textId="77777777" w:rsidR="00792F3D" w:rsidRDefault="00792F3D" w:rsidP="00792F3D">
      <w:pPr>
        <w:pStyle w:val="a4"/>
        <w:ind w:left="760"/>
        <w:jc w:val="both"/>
        <w:rPr>
          <w:rStyle w:val="s0"/>
          <w:b/>
          <w:bCs/>
        </w:rPr>
      </w:pPr>
    </w:p>
    <w:p w14:paraId="02179328" w14:textId="77777777" w:rsidR="00792F3D" w:rsidRDefault="00792F3D" w:rsidP="00792F3D">
      <w:pPr>
        <w:pStyle w:val="a4"/>
        <w:ind w:left="760"/>
        <w:jc w:val="both"/>
      </w:pPr>
      <w:r>
        <w:rPr>
          <w:b/>
          <w:bCs/>
        </w:rPr>
        <w:t>- По лот</w:t>
      </w:r>
      <w:r>
        <w:rPr>
          <w:b/>
          <w:bCs/>
          <w:lang w:val="kk-KZ"/>
        </w:rPr>
        <w:t>у</w:t>
      </w:r>
      <w:r>
        <w:rPr>
          <w:b/>
          <w:bCs/>
        </w:rPr>
        <w:t xml:space="preserve"> № 1</w:t>
      </w:r>
      <w:r>
        <w:rPr>
          <w:b/>
          <w:bCs/>
          <w:lang w:val="kk-KZ"/>
        </w:rPr>
        <w:t xml:space="preserve"> </w:t>
      </w:r>
      <w:r>
        <w:rPr>
          <w:b/>
          <w:bCs/>
        </w:rPr>
        <w:t xml:space="preserve">- </w:t>
      </w:r>
      <w:r>
        <w:rPr>
          <w:bCs/>
        </w:rPr>
        <w:t xml:space="preserve">ТОО «KAZBIOTECH», 010002, Республика </w:t>
      </w:r>
      <w:proofErr w:type="spellStart"/>
      <w:r>
        <w:rPr>
          <w:bCs/>
        </w:rPr>
        <w:t>Казхастан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г.Нур</w:t>
      </w:r>
      <w:proofErr w:type="spellEnd"/>
      <w:r>
        <w:rPr>
          <w:bCs/>
        </w:rPr>
        <w:t xml:space="preserve">-Султан, </w:t>
      </w:r>
      <w:proofErr w:type="spellStart"/>
      <w:r>
        <w:rPr>
          <w:bCs/>
        </w:rPr>
        <w:t>ул.Шарль</w:t>
      </w:r>
      <w:proofErr w:type="spellEnd"/>
      <w:r>
        <w:rPr>
          <w:bCs/>
        </w:rPr>
        <w:t xml:space="preserve"> де Голль, здание 3А, н.п.2., сумма договора 10 000 000</w:t>
      </w:r>
      <w:r>
        <w:rPr>
          <w:bCs/>
          <w:lang w:val="kk-KZ"/>
        </w:rPr>
        <w:t xml:space="preserve">,00 </w:t>
      </w:r>
      <w:r>
        <w:rPr>
          <w:b/>
        </w:rPr>
        <w:t>(</w:t>
      </w:r>
      <w:r>
        <w:rPr>
          <w:lang w:val="kk-KZ"/>
        </w:rPr>
        <w:t>десять миллионов</w:t>
      </w:r>
      <w:r>
        <w:t>) тенге ноль тиын;</w:t>
      </w:r>
    </w:p>
    <w:p w14:paraId="5D7511AA" w14:textId="77777777" w:rsidR="00792F3D" w:rsidRDefault="00792F3D" w:rsidP="00792F3D">
      <w:pPr>
        <w:pStyle w:val="a4"/>
        <w:ind w:left="760"/>
        <w:jc w:val="both"/>
      </w:pPr>
    </w:p>
    <w:p w14:paraId="6F338012" w14:textId="77777777" w:rsidR="00792F3D" w:rsidRPr="00792F3D" w:rsidRDefault="00792F3D" w:rsidP="00792F3D">
      <w:pPr>
        <w:pStyle w:val="a3"/>
        <w:spacing w:before="0" w:beforeAutospacing="0" w:after="0" w:afterAutospacing="0"/>
        <w:ind w:right="0"/>
        <w:rPr>
          <w:b/>
          <w:bCs/>
          <w:sz w:val="24"/>
          <w:szCs w:val="24"/>
        </w:rPr>
      </w:pPr>
    </w:p>
    <w:p w14:paraId="25C5372A" w14:textId="77777777" w:rsidR="00792F3D" w:rsidRDefault="00792F3D" w:rsidP="00792F3D">
      <w:pPr>
        <w:pStyle w:val="a3"/>
        <w:spacing w:before="0" w:beforeAutospacing="0" w:after="0" w:afterAutospacing="0"/>
        <w:ind w:right="0"/>
        <w:rPr>
          <w:rFonts w:eastAsia="Calibri"/>
          <w:b/>
          <w:bCs/>
          <w:color w:val="auto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rFonts w:eastAsia="Calibri"/>
          <w:b/>
          <w:bCs/>
          <w:color w:val="auto"/>
          <w:sz w:val="24"/>
          <w:szCs w:val="24"/>
          <w:lang w:eastAsia="en-US"/>
        </w:rPr>
        <w:t>За данное решение проголосовали:</w:t>
      </w:r>
    </w:p>
    <w:p w14:paraId="19E20D38" w14:textId="77777777" w:rsidR="00792F3D" w:rsidRDefault="00792F3D" w:rsidP="00792F3D"/>
    <w:p w14:paraId="1021D159" w14:textId="77777777" w:rsidR="00792F3D" w:rsidRPr="00792F3D" w:rsidRDefault="00792F3D" w:rsidP="00792F3D">
      <w:pPr>
        <w:pStyle w:val="a4"/>
        <w:numPr>
          <w:ilvl w:val="0"/>
          <w:numId w:val="2"/>
        </w:numPr>
        <w:shd w:val="clear" w:color="auto" w:fill="FFFFFF"/>
        <w:spacing w:after="120"/>
        <w:ind w:left="0"/>
        <w:jc w:val="both"/>
        <w:rPr>
          <w:rStyle w:val="a5"/>
          <w:b/>
          <w:bCs/>
          <w:i w:val="0"/>
          <w:iCs w:val="0"/>
          <w:color w:val="auto"/>
        </w:rPr>
      </w:pPr>
      <w:bookmarkStart w:id="0" w:name="_Hlk74360908"/>
      <w:r w:rsidRPr="00792F3D">
        <w:rPr>
          <w:rStyle w:val="a5"/>
          <w:b/>
          <w:bCs/>
          <w:i w:val="0"/>
          <w:iCs w:val="0"/>
          <w:color w:val="auto"/>
        </w:rPr>
        <w:t xml:space="preserve">Председатель комиссии: </w:t>
      </w:r>
    </w:p>
    <w:p w14:paraId="7C68F90D" w14:textId="77777777" w:rsidR="00792F3D" w:rsidRPr="00792F3D" w:rsidRDefault="00792F3D" w:rsidP="00792F3D">
      <w:pPr>
        <w:pStyle w:val="a4"/>
        <w:shd w:val="clear" w:color="auto" w:fill="FFFFFF"/>
        <w:spacing w:after="120"/>
        <w:ind w:left="0"/>
        <w:jc w:val="both"/>
        <w:rPr>
          <w:rStyle w:val="a5"/>
          <w:i w:val="0"/>
          <w:iCs w:val="0"/>
          <w:color w:val="auto"/>
        </w:rPr>
      </w:pPr>
      <w:r w:rsidRPr="00792F3D">
        <w:rPr>
          <w:rStyle w:val="a5"/>
          <w:i w:val="0"/>
          <w:iCs w:val="0"/>
          <w:color w:val="auto"/>
        </w:rPr>
        <w:t>Заместитель главного врача по лечебной части</w:t>
      </w:r>
      <w:r w:rsidRPr="00792F3D">
        <w:rPr>
          <w:rStyle w:val="a5"/>
          <w:i w:val="0"/>
          <w:iCs w:val="0"/>
          <w:color w:val="auto"/>
          <w:lang w:val="kk-KZ"/>
        </w:rPr>
        <w:t xml:space="preserve"> Асанова Н.У. </w:t>
      </w:r>
      <w:r w:rsidRPr="00792F3D">
        <w:rPr>
          <w:rStyle w:val="a5"/>
          <w:i w:val="0"/>
          <w:iCs w:val="0"/>
          <w:color w:val="auto"/>
        </w:rPr>
        <w:t>______________</w:t>
      </w:r>
    </w:p>
    <w:p w14:paraId="622770FD" w14:textId="77777777" w:rsidR="00792F3D" w:rsidRPr="00792F3D" w:rsidRDefault="00792F3D" w:rsidP="00792F3D">
      <w:pPr>
        <w:pStyle w:val="a4"/>
        <w:numPr>
          <w:ilvl w:val="0"/>
          <w:numId w:val="2"/>
        </w:numPr>
        <w:shd w:val="clear" w:color="auto" w:fill="FFFFFF"/>
        <w:spacing w:after="120"/>
        <w:ind w:left="0"/>
        <w:jc w:val="both"/>
        <w:rPr>
          <w:rStyle w:val="a5"/>
          <w:b/>
          <w:bCs/>
          <w:i w:val="0"/>
          <w:iCs w:val="0"/>
          <w:color w:val="auto"/>
        </w:rPr>
      </w:pPr>
      <w:r w:rsidRPr="00792F3D">
        <w:rPr>
          <w:rStyle w:val="a5"/>
          <w:b/>
          <w:bCs/>
          <w:i w:val="0"/>
          <w:iCs w:val="0"/>
          <w:color w:val="auto"/>
          <w:lang w:val="kk-KZ"/>
        </w:rPr>
        <w:t>Заместитель председателя</w:t>
      </w:r>
      <w:r w:rsidRPr="00792F3D">
        <w:rPr>
          <w:rStyle w:val="a5"/>
          <w:b/>
          <w:bCs/>
          <w:i w:val="0"/>
          <w:iCs w:val="0"/>
          <w:color w:val="auto"/>
        </w:rPr>
        <w:t xml:space="preserve">: </w:t>
      </w:r>
    </w:p>
    <w:p w14:paraId="1E269120" w14:textId="1684A349" w:rsidR="00792F3D" w:rsidRPr="00792F3D" w:rsidRDefault="00792F3D" w:rsidP="00792F3D">
      <w:pPr>
        <w:pStyle w:val="a4"/>
        <w:shd w:val="clear" w:color="auto" w:fill="FFFFFF"/>
        <w:spacing w:after="120"/>
        <w:ind w:left="0"/>
        <w:jc w:val="both"/>
        <w:rPr>
          <w:rStyle w:val="a5"/>
          <w:i w:val="0"/>
          <w:iCs w:val="0"/>
          <w:color w:val="auto"/>
          <w:lang w:val="en-US"/>
        </w:rPr>
      </w:pPr>
      <w:r w:rsidRPr="00792F3D">
        <w:rPr>
          <w:rStyle w:val="a5"/>
          <w:i w:val="0"/>
          <w:iCs w:val="0"/>
          <w:color w:val="auto"/>
        </w:rPr>
        <w:t xml:space="preserve">Заместитель главного врача по контролю качества медицинских услуг </w:t>
      </w:r>
      <w:proofErr w:type="spellStart"/>
      <w:r w:rsidRPr="00792F3D">
        <w:rPr>
          <w:rStyle w:val="a5"/>
          <w:i w:val="0"/>
          <w:iCs w:val="0"/>
          <w:color w:val="auto"/>
        </w:rPr>
        <w:t>Жарасов</w:t>
      </w:r>
      <w:proofErr w:type="spellEnd"/>
      <w:r w:rsidRPr="00792F3D">
        <w:rPr>
          <w:rStyle w:val="a5"/>
          <w:i w:val="0"/>
          <w:iCs w:val="0"/>
          <w:color w:val="auto"/>
        </w:rPr>
        <w:t xml:space="preserve"> А.М.  __________</w:t>
      </w:r>
    </w:p>
    <w:p w14:paraId="489A2BBA" w14:textId="77777777" w:rsidR="00792F3D" w:rsidRPr="00792F3D" w:rsidRDefault="00792F3D" w:rsidP="00792F3D">
      <w:pPr>
        <w:pStyle w:val="a4"/>
        <w:numPr>
          <w:ilvl w:val="0"/>
          <w:numId w:val="2"/>
        </w:numPr>
        <w:shd w:val="clear" w:color="auto" w:fill="FFFFFF"/>
        <w:spacing w:after="120"/>
        <w:ind w:left="0"/>
        <w:jc w:val="both"/>
        <w:rPr>
          <w:rStyle w:val="a5"/>
          <w:i w:val="0"/>
          <w:iCs w:val="0"/>
          <w:color w:val="auto"/>
        </w:rPr>
      </w:pPr>
      <w:r w:rsidRPr="00792F3D">
        <w:rPr>
          <w:rStyle w:val="a5"/>
          <w:b/>
          <w:bCs/>
          <w:i w:val="0"/>
          <w:iCs w:val="0"/>
          <w:color w:val="auto"/>
        </w:rPr>
        <w:t>Член комиссии:</w:t>
      </w:r>
      <w:r w:rsidRPr="00792F3D">
        <w:rPr>
          <w:rStyle w:val="a5"/>
          <w:i w:val="0"/>
          <w:iCs w:val="0"/>
          <w:color w:val="auto"/>
        </w:rPr>
        <w:t xml:space="preserve"> </w:t>
      </w:r>
    </w:p>
    <w:p w14:paraId="5D8C53C3" w14:textId="77777777" w:rsidR="00792F3D" w:rsidRPr="00792F3D" w:rsidRDefault="00792F3D" w:rsidP="00792F3D">
      <w:pPr>
        <w:pStyle w:val="a4"/>
        <w:shd w:val="clear" w:color="auto" w:fill="FFFFFF"/>
        <w:spacing w:after="120"/>
        <w:ind w:left="0"/>
        <w:jc w:val="both"/>
        <w:rPr>
          <w:rStyle w:val="a5"/>
          <w:i w:val="0"/>
          <w:iCs w:val="0"/>
          <w:color w:val="auto"/>
        </w:rPr>
      </w:pPr>
      <w:r w:rsidRPr="00792F3D">
        <w:rPr>
          <w:rStyle w:val="a5"/>
          <w:i w:val="0"/>
          <w:iCs w:val="0"/>
          <w:color w:val="auto"/>
        </w:rPr>
        <w:t>Заведующая клинико-диагностической лаборатории Корецкая Л.Т. ____________</w:t>
      </w:r>
    </w:p>
    <w:p w14:paraId="6B764DD5" w14:textId="77777777" w:rsidR="00792F3D" w:rsidRPr="00792F3D" w:rsidRDefault="00792F3D" w:rsidP="00792F3D">
      <w:pPr>
        <w:pStyle w:val="a4"/>
        <w:shd w:val="clear" w:color="auto" w:fill="FFFFFF"/>
        <w:spacing w:after="120"/>
        <w:ind w:left="0"/>
        <w:jc w:val="both"/>
        <w:rPr>
          <w:rStyle w:val="a5"/>
          <w:i w:val="0"/>
          <w:iCs w:val="0"/>
          <w:color w:val="auto"/>
        </w:rPr>
      </w:pPr>
    </w:p>
    <w:p w14:paraId="3494D718" w14:textId="77777777" w:rsidR="00792F3D" w:rsidRPr="00792F3D" w:rsidRDefault="00792F3D" w:rsidP="00792F3D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ind w:left="0"/>
        <w:jc w:val="both"/>
        <w:rPr>
          <w:rStyle w:val="a5"/>
          <w:i w:val="0"/>
          <w:iCs w:val="0"/>
          <w:color w:val="auto"/>
        </w:rPr>
      </w:pPr>
      <w:r w:rsidRPr="00792F3D">
        <w:rPr>
          <w:rStyle w:val="a5"/>
          <w:b/>
          <w:bCs/>
          <w:i w:val="0"/>
          <w:iCs w:val="0"/>
          <w:color w:val="auto"/>
        </w:rPr>
        <w:t>Член комиссии:</w:t>
      </w:r>
      <w:r w:rsidRPr="00792F3D">
        <w:rPr>
          <w:rStyle w:val="a5"/>
          <w:i w:val="0"/>
          <w:iCs w:val="0"/>
          <w:color w:val="auto"/>
        </w:rPr>
        <w:t xml:space="preserve"> Фармаколог </w:t>
      </w:r>
      <w:proofErr w:type="spellStart"/>
      <w:r w:rsidRPr="00792F3D">
        <w:rPr>
          <w:rStyle w:val="a5"/>
          <w:i w:val="0"/>
          <w:iCs w:val="0"/>
          <w:color w:val="auto"/>
        </w:rPr>
        <w:t>Мухитова</w:t>
      </w:r>
      <w:proofErr w:type="spellEnd"/>
      <w:r w:rsidRPr="00792F3D">
        <w:rPr>
          <w:rStyle w:val="a5"/>
          <w:i w:val="0"/>
          <w:iCs w:val="0"/>
          <w:color w:val="auto"/>
        </w:rPr>
        <w:t xml:space="preserve"> Д.Т. ____________</w:t>
      </w:r>
    </w:p>
    <w:p w14:paraId="4D0C9127" w14:textId="77777777" w:rsidR="00792F3D" w:rsidRPr="00792F3D" w:rsidRDefault="00792F3D" w:rsidP="00792F3D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ind w:left="0"/>
        <w:jc w:val="both"/>
        <w:rPr>
          <w:rStyle w:val="a5"/>
          <w:i w:val="0"/>
          <w:iCs w:val="0"/>
          <w:color w:val="auto"/>
        </w:rPr>
      </w:pPr>
      <w:r w:rsidRPr="00792F3D">
        <w:rPr>
          <w:rStyle w:val="a5"/>
          <w:b/>
          <w:bCs/>
          <w:i w:val="0"/>
          <w:iCs w:val="0"/>
          <w:color w:val="auto"/>
        </w:rPr>
        <w:t>Член комиссии:</w:t>
      </w:r>
      <w:r w:rsidRPr="00792F3D">
        <w:rPr>
          <w:rStyle w:val="a5"/>
          <w:i w:val="0"/>
          <w:iCs w:val="0"/>
          <w:color w:val="auto"/>
        </w:rPr>
        <w:t xml:space="preserve"> Провизор </w:t>
      </w:r>
      <w:proofErr w:type="spellStart"/>
      <w:r w:rsidRPr="00792F3D">
        <w:rPr>
          <w:rStyle w:val="a5"/>
          <w:i w:val="0"/>
          <w:iCs w:val="0"/>
          <w:color w:val="auto"/>
        </w:rPr>
        <w:t>Нурлыбаева</w:t>
      </w:r>
      <w:proofErr w:type="spellEnd"/>
      <w:r w:rsidRPr="00792F3D">
        <w:rPr>
          <w:rStyle w:val="a5"/>
          <w:i w:val="0"/>
          <w:iCs w:val="0"/>
          <w:color w:val="auto"/>
        </w:rPr>
        <w:t xml:space="preserve"> Ж.Е. ____________</w:t>
      </w:r>
    </w:p>
    <w:p w14:paraId="76297269" w14:textId="77777777" w:rsidR="00792F3D" w:rsidRPr="00792F3D" w:rsidRDefault="00792F3D" w:rsidP="00792F3D">
      <w:pPr>
        <w:pStyle w:val="a4"/>
        <w:shd w:val="clear" w:color="auto" w:fill="FFFFFF"/>
        <w:spacing w:after="120" w:line="360" w:lineRule="auto"/>
        <w:ind w:left="0"/>
        <w:jc w:val="both"/>
      </w:pPr>
      <w:r w:rsidRPr="00792F3D">
        <w:rPr>
          <w:b/>
        </w:rPr>
        <w:t xml:space="preserve">Секретарь: </w:t>
      </w:r>
      <w:r w:rsidRPr="00792F3D">
        <w:rPr>
          <w:bCs/>
        </w:rPr>
        <w:t xml:space="preserve">Специалист по государственным закупкам </w:t>
      </w:r>
      <w:proofErr w:type="spellStart"/>
      <w:r w:rsidRPr="00792F3D">
        <w:rPr>
          <w:bCs/>
        </w:rPr>
        <w:t>Акылбаев</w:t>
      </w:r>
      <w:proofErr w:type="spellEnd"/>
      <w:r w:rsidRPr="00792F3D">
        <w:rPr>
          <w:bCs/>
        </w:rPr>
        <w:t xml:space="preserve"> Д.Б. ______________</w:t>
      </w:r>
    </w:p>
    <w:bookmarkEnd w:id="0"/>
    <w:p w14:paraId="2F171FE8" w14:textId="77777777" w:rsidR="00792F3D" w:rsidRDefault="00792F3D" w:rsidP="00792F3D">
      <w:pPr>
        <w:rPr>
          <w:sz w:val="32"/>
          <w:szCs w:val="32"/>
        </w:rPr>
      </w:pPr>
    </w:p>
    <w:p w14:paraId="0AD26AC9" w14:textId="77777777" w:rsidR="00F12C76" w:rsidRDefault="00F12C76" w:rsidP="006C0B77">
      <w:pPr>
        <w:ind w:firstLine="709"/>
        <w:jc w:val="both"/>
      </w:pPr>
    </w:p>
    <w:sectPr w:rsidR="00F12C76" w:rsidSect="00792F3D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5825"/>
    <w:multiLevelType w:val="hybridMultilevel"/>
    <w:tmpl w:val="9536A978"/>
    <w:lvl w:ilvl="0" w:tplc="D84210E6">
      <w:start w:val="1"/>
      <w:numFmt w:val="decimal"/>
      <w:lvlText w:val="%1)"/>
      <w:lvlJc w:val="left"/>
      <w:pPr>
        <w:ind w:left="1080" w:hanging="360"/>
      </w:pPr>
      <w:rPr>
        <w:rFonts w:eastAsiaTheme="minorHAnsi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155233"/>
    <w:multiLevelType w:val="hybridMultilevel"/>
    <w:tmpl w:val="917CB688"/>
    <w:lvl w:ilvl="0" w:tplc="669866E4">
      <w:start w:val="1"/>
      <w:numFmt w:val="decimal"/>
      <w:lvlText w:val="%1."/>
      <w:lvlJc w:val="left"/>
      <w:pPr>
        <w:ind w:left="7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B8"/>
    <w:rsid w:val="005640B8"/>
    <w:rsid w:val="006C0B77"/>
    <w:rsid w:val="00757287"/>
    <w:rsid w:val="00792F3D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02E6"/>
  <w15:chartTrackingRefBased/>
  <w15:docId w15:val="{8D73B5F2-1490-4186-87CC-F94AF88A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F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2F3D"/>
    <w:pPr>
      <w:spacing w:before="100" w:beforeAutospacing="1" w:after="100" w:afterAutospacing="1"/>
      <w:ind w:right="150"/>
      <w:jc w:val="both"/>
    </w:pPr>
    <w:rPr>
      <w:rFonts w:eastAsia="Arial Unicode MS"/>
      <w:sz w:val="22"/>
      <w:szCs w:val="22"/>
    </w:rPr>
  </w:style>
  <w:style w:type="paragraph" w:styleId="a4">
    <w:name w:val="List Paragraph"/>
    <w:basedOn w:val="a"/>
    <w:uiPriority w:val="34"/>
    <w:qFormat/>
    <w:rsid w:val="00792F3D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792F3D"/>
    <w:rPr>
      <w:i/>
      <w:iCs/>
      <w:color w:val="404040" w:themeColor="text1" w:themeTint="BF"/>
    </w:rPr>
  </w:style>
  <w:style w:type="character" w:customStyle="1" w:styleId="s0">
    <w:name w:val="s0"/>
    <w:basedOn w:val="a0"/>
    <w:rsid w:val="00792F3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ГЗ</dc:creator>
  <cp:keywords/>
  <dc:description/>
  <cp:lastModifiedBy>ГЗ</cp:lastModifiedBy>
  <cp:revision>3</cp:revision>
  <dcterms:created xsi:type="dcterms:W3CDTF">2021-06-10T05:39:00Z</dcterms:created>
  <dcterms:modified xsi:type="dcterms:W3CDTF">2021-06-11T09:42:00Z</dcterms:modified>
</cp:coreProperties>
</file>