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3F" w:rsidRDefault="00854C3F" w:rsidP="00854C3F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54C3F" w:rsidRDefault="00854C3F" w:rsidP="00854C3F">
      <w:pPr>
        <w:jc w:val="center"/>
        <w:rPr>
          <w:b/>
          <w:bCs/>
        </w:rPr>
      </w:pPr>
      <w:r>
        <w:rPr>
          <w:b/>
          <w:bCs/>
        </w:rPr>
        <w:t xml:space="preserve">об итогах по закупкам способом из одного </w:t>
      </w:r>
    </w:p>
    <w:p w:rsidR="00854C3F" w:rsidRPr="0026694C" w:rsidRDefault="00854C3F" w:rsidP="00854C3F">
      <w:pPr>
        <w:jc w:val="center"/>
        <w:rPr>
          <w:b/>
          <w:bCs/>
        </w:rPr>
      </w:pPr>
      <w:r>
        <w:rPr>
          <w:b/>
          <w:bCs/>
        </w:rPr>
        <w:t xml:space="preserve">источника </w:t>
      </w:r>
      <w:r w:rsidRPr="0026694C">
        <w:rPr>
          <w:b/>
          <w:bCs/>
        </w:rPr>
        <w:t>путем прямого заключения договора</w:t>
      </w:r>
    </w:p>
    <w:p w:rsidR="00854C3F" w:rsidRPr="002204ED" w:rsidRDefault="00854C3F" w:rsidP="00854C3F">
      <w:pPr>
        <w:jc w:val="center"/>
      </w:pPr>
    </w:p>
    <w:p w:rsidR="00854C3F" w:rsidRDefault="00854C3F" w:rsidP="00854C3F">
      <w:pPr>
        <w:jc w:val="center"/>
      </w:pPr>
    </w:p>
    <w:p w:rsidR="00854C3F" w:rsidRDefault="00854C3F" w:rsidP="00854C3F">
      <w:pPr>
        <w:jc w:val="center"/>
      </w:pPr>
      <w:proofErr w:type="spellStart"/>
      <w:r w:rsidRPr="002204ED">
        <w:t>г</w:t>
      </w:r>
      <w:proofErr w:type="gramStart"/>
      <w:r w:rsidRPr="002204ED">
        <w:t>.А</w:t>
      </w:r>
      <w:proofErr w:type="gramEnd"/>
      <w:r w:rsidRPr="002204ED">
        <w:t>лматы</w:t>
      </w:r>
      <w:proofErr w:type="spellEnd"/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>
        <w:t xml:space="preserve">     «</w:t>
      </w:r>
      <w:r w:rsidRPr="00727D37">
        <w:rPr>
          <w:lang w:val="kk-KZ"/>
        </w:rPr>
        <w:t>08</w:t>
      </w:r>
      <w:r w:rsidRPr="00727D37">
        <w:t xml:space="preserve">» </w:t>
      </w:r>
      <w:r w:rsidRPr="00727D37">
        <w:rPr>
          <w:lang w:val="kk-KZ"/>
        </w:rPr>
        <w:t>июня</w:t>
      </w:r>
      <w:r w:rsidRPr="00727D37">
        <w:t xml:space="preserve"> 2020 года</w:t>
      </w:r>
    </w:p>
    <w:p w:rsidR="00854C3F" w:rsidRDefault="00854C3F" w:rsidP="00854C3F">
      <w:pPr>
        <w:jc w:val="center"/>
      </w:pPr>
    </w:p>
    <w:p w:rsidR="00854C3F" w:rsidRPr="002204ED" w:rsidRDefault="00854C3F" w:rsidP="00854C3F">
      <w:pPr>
        <w:jc w:val="center"/>
      </w:pPr>
    </w:p>
    <w:p w:rsidR="00854C3F" w:rsidRPr="007C65E4" w:rsidRDefault="00854C3F" w:rsidP="00854C3F">
      <w:pPr>
        <w:jc w:val="both"/>
        <w:rPr>
          <w:lang w:val="kk-KZ"/>
        </w:rPr>
      </w:pPr>
      <w:r w:rsidRPr="00F44DE3">
        <w:rPr>
          <w:b/>
        </w:rPr>
        <w:t>Заказчик: Государственное коммунальное предприятие на праве хозяйственного ведения «</w:t>
      </w:r>
      <w:r w:rsidRPr="009C6F3C">
        <w:rPr>
          <w:b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</w:t>
      </w:r>
      <w:proofErr w:type="spellStart"/>
      <w:r w:rsidRPr="00F44DE3">
        <w:t>Алматы</w:t>
      </w:r>
      <w:proofErr w:type="spellEnd"/>
      <w:r w:rsidRPr="00F44DE3">
        <w:t>,</w:t>
      </w:r>
      <w:r>
        <w:rPr>
          <w:lang w:val="kk-KZ"/>
        </w:rPr>
        <w:t xml:space="preserve"> микрорайон 2</w:t>
      </w:r>
      <w:r w:rsidRPr="00F44DE3">
        <w:t xml:space="preserve">, дом </w:t>
      </w:r>
      <w:r>
        <w:t>54</w:t>
      </w:r>
      <w:r>
        <w:rPr>
          <w:lang w:val="kk-KZ"/>
        </w:rPr>
        <w:t>.</w:t>
      </w:r>
    </w:p>
    <w:p w:rsidR="00854C3F" w:rsidRPr="00F44DE3" w:rsidRDefault="00854C3F" w:rsidP="00854C3F">
      <w:pPr>
        <w:jc w:val="both"/>
      </w:pPr>
    </w:p>
    <w:p w:rsidR="00854C3F" w:rsidRPr="007C65E4" w:rsidRDefault="00854C3F" w:rsidP="00854C3F">
      <w:pPr>
        <w:rPr>
          <w:lang w:val="kk-KZ"/>
        </w:rPr>
      </w:pPr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</w:t>
      </w:r>
      <w:proofErr w:type="spellStart"/>
      <w:r w:rsidRPr="00F44DE3">
        <w:t>Алматы</w:t>
      </w:r>
      <w:proofErr w:type="spellEnd"/>
      <w:r w:rsidRPr="00F44DE3">
        <w:t>,</w:t>
      </w:r>
      <w:r>
        <w:rPr>
          <w:lang w:val="kk-KZ"/>
        </w:rPr>
        <w:t xml:space="preserve"> микрорайон 2</w:t>
      </w:r>
      <w:r w:rsidRPr="00F44DE3">
        <w:t xml:space="preserve">, дом </w:t>
      </w:r>
      <w:r>
        <w:t>54</w:t>
      </w:r>
      <w:r>
        <w:rPr>
          <w:lang w:val="kk-KZ"/>
        </w:rPr>
        <w:t>.</w:t>
      </w:r>
    </w:p>
    <w:p w:rsidR="00854C3F" w:rsidRDefault="00854C3F" w:rsidP="00854C3F"/>
    <w:p w:rsidR="00854C3F" w:rsidRPr="002E184D" w:rsidRDefault="00854C3F" w:rsidP="00854C3F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обоснование применения способа закупа из одного источника:</w:t>
      </w:r>
    </w:p>
    <w:p w:rsidR="00854C3F" w:rsidRDefault="00854C3F" w:rsidP="00854C3F">
      <w:pPr>
        <w:pStyle w:val="a4"/>
        <w:ind w:left="0" w:firstLine="400"/>
        <w:jc w:val="both"/>
      </w:pPr>
      <w:r w:rsidRPr="002204ED">
        <w:t xml:space="preserve">закуп осуществляется способом из одного источника согласно  </w:t>
      </w:r>
      <w:r w:rsidRPr="00727D37">
        <w:rPr>
          <w:lang w:val="kk-KZ"/>
        </w:rPr>
        <w:t>п</w:t>
      </w:r>
      <w:r w:rsidRPr="00727D37">
        <w:t>.</w:t>
      </w:r>
      <w:r w:rsidRPr="00727D37">
        <w:rPr>
          <w:lang w:val="kk-KZ"/>
        </w:rPr>
        <w:t>1</w:t>
      </w:r>
      <w:r w:rsidRPr="00727D37">
        <w:t xml:space="preserve">) </w:t>
      </w:r>
      <w:r w:rsidRPr="00727D37">
        <w:rPr>
          <w:lang w:val="kk-KZ"/>
        </w:rPr>
        <w:t>ст</w:t>
      </w:r>
      <w:r w:rsidRPr="00727D37">
        <w:t>.116 главы 11</w:t>
      </w:r>
      <w:r w:rsidRPr="002204ED">
        <w:t xml:space="preserve"> </w:t>
      </w:r>
      <w:r w:rsidRPr="002204ED">
        <w:rPr>
          <w:bCs/>
          <w:spacing w:val="2"/>
        </w:rPr>
        <w:t>Правил организации</w:t>
      </w:r>
      <w:r>
        <w:rPr>
          <w:bCs/>
          <w:spacing w:val="2"/>
        </w:rPr>
        <w:t xml:space="preserve"> </w:t>
      </w:r>
      <w:r w:rsidRPr="002E184D">
        <w:rPr>
          <w:bCs/>
          <w:i/>
          <w:iCs/>
          <w:spacing w:val="2"/>
        </w:rPr>
        <w:t>(</w:t>
      </w:r>
      <w:r w:rsidRPr="002E184D">
        <w:rPr>
          <w:i/>
          <w:iCs/>
        </w:rPr>
        <w:t>тендер признан несостоявшимся (за исключением случаев, когда закуп признан недействительным)</w:t>
      </w:r>
      <w:r w:rsidRPr="002204ED">
        <w:rPr>
          <w:bCs/>
          <w:spacing w:val="2"/>
        </w:rPr>
        <w:t xml:space="preserve"> и проведения закупа лекарственных средств, медицинских изделий и фармацевтических услуг</w:t>
      </w:r>
      <w:r w:rsidRPr="002204ED">
        <w:rPr>
          <w:spacing w:val="2"/>
        </w:rPr>
        <w:t>, утвержденных постановлением Правительства Республики Казахстан от 30 октября 2009 года № 1729</w:t>
      </w:r>
      <w:r>
        <w:t>.</w:t>
      </w:r>
    </w:p>
    <w:p w:rsidR="00854C3F" w:rsidRPr="002204ED" w:rsidRDefault="00854C3F" w:rsidP="00854C3F">
      <w:pPr>
        <w:pStyle w:val="a4"/>
        <w:ind w:left="0" w:firstLine="400"/>
        <w:jc w:val="both"/>
        <w:rPr>
          <w:highlight w:val="yellow"/>
        </w:rPr>
      </w:pPr>
    </w:p>
    <w:p w:rsidR="00854C3F" w:rsidRPr="007C65E4" w:rsidRDefault="00854C3F" w:rsidP="00854C3F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краткое описание закупаемых товаров, их торговое наименование или фармацевтических услуг:</w:t>
      </w:r>
    </w:p>
    <w:p w:rsidR="00854C3F" w:rsidRPr="007C65E4" w:rsidRDefault="00854C3F" w:rsidP="00854C3F">
      <w:pPr>
        <w:pStyle w:val="a4"/>
        <w:ind w:left="760"/>
        <w:jc w:val="both"/>
        <w:rPr>
          <w:rStyle w:val="s0"/>
          <w:b/>
          <w:bCs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6"/>
        <w:gridCol w:w="1560"/>
        <w:gridCol w:w="2268"/>
        <w:gridCol w:w="1276"/>
        <w:gridCol w:w="992"/>
        <w:gridCol w:w="1134"/>
        <w:gridCol w:w="1276"/>
        <w:gridCol w:w="1276"/>
      </w:tblGrid>
      <w:tr w:rsidR="00854C3F" w:rsidRPr="004370FF" w:rsidTr="00F83354">
        <w:trPr>
          <w:trHeight w:val="1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 xml:space="preserve">Цена за ед. </w:t>
            </w:r>
            <w:proofErr w:type="spellStart"/>
            <w:r w:rsidRPr="004370FF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4370FF">
              <w:rPr>
                <w:b/>
                <w:bCs/>
                <w:sz w:val="18"/>
                <w:szCs w:val="18"/>
              </w:rPr>
              <w:t>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Общая сумма,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854C3F" w:rsidRPr="004370FF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15B00">
              <w:rPr>
                <w:b/>
                <w:bCs/>
                <w:sz w:val="18"/>
                <w:szCs w:val="18"/>
              </w:rPr>
              <w:t>Срок поставки и условия поставки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CA626E">
              <w:rPr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CA626E">
              <w:rPr>
                <w:bCs/>
                <w:sz w:val="18"/>
                <w:szCs w:val="18"/>
              </w:rPr>
              <w:t>Клапаны фиксированного давления функционируют в пределах опре</w:t>
            </w:r>
            <w:r>
              <w:rPr>
                <w:bCs/>
                <w:sz w:val="18"/>
                <w:szCs w:val="18"/>
              </w:rPr>
              <w:t>деленного уровня давления СМЖ.</w:t>
            </w:r>
          </w:p>
          <w:p w:rsidR="00854C3F" w:rsidRPr="00CA626E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CA626E">
              <w:rPr>
                <w:bCs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854C3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CA626E">
              <w:rPr>
                <w:bCs/>
                <w:sz w:val="18"/>
                <w:szCs w:val="18"/>
              </w:rPr>
              <w:t>Каждый клапан индивидуально тестируется во время производства и маркируется</w:t>
            </w:r>
            <w:r>
              <w:rPr>
                <w:bCs/>
                <w:sz w:val="18"/>
                <w:szCs w:val="18"/>
              </w:rPr>
              <w:t xml:space="preserve"> уникальным серийным номером.</w:t>
            </w:r>
          </w:p>
          <w:p w:rsidR="00854C3F" w:rsidRPr="00CA626E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CA626E">
              <w:rPr>
                <w:bCs/>
                <w:sz w:val="18"/>
                <w:szCs w:val="18"/>
              </w:rPr>
              <w:t>Клапан низкого давления с плоским резервуаром. Фиксированный уровень рабочего давления 50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13 879 000,00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Pr="004370FF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</w:t>
            </w:r>
            <w:r>
              <w:rPr>
                <w:sz w:val="18"/>
                <w:szCs w:val="18"/>
              </w:rPr>
              <w:t xml:space="preserve"> </w:t>
            </w:r>
            <w:r w:rsidRPr="00415B00">
              <w:rPr>
                <w:sz w:val="18"/>
                <w:szCs w:val="18"/>
              </w:rPr>
              <w:t xml:space="preserve">Механизм «шарик в конусе» обеспечивает надежную работу </w:t>
            </w:r>
            <w:r w:rsidRPr="00415B00">
              <w:rPr>
                <w:sz w:val="18"/>
                <w:szCs w:val="18"/>
              </w:rPr>
              <w:lastRenderedPageBreak/>
              <w:t>клапана.</w:t>
            </w:r>
          </w:p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Каждый клапан индивидуально тестируется во время производства и маркируется уникальным серийным номером.</w:t>
            </w:r>
            <w:r>
              <w:rPr>
                <w:sz w:val="18"/>
                <w:szCs w:val="18"/>
              </w:rPr>
              <w:t xml:space="preserve"> </w:t>
            </w:r>
            <w:r w:rsidRPr="00415B00">
              <w:rPr>
                <w:sz w:val="18"/>
                <w:szCs w:val="18"/>
              </w:rPr>
              <w:t>Клапан среднего давления с плоским резервуаром. Фиксированный уровень рабочего давления 110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277 940,00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63 926 200,00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Pr="004370FF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 Механизм «шарик в конусе» обеспечивает надежную работу клапана.</w:t>
            </w:r>
          </w:p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Каждый клапан индивидуально тестируется во время производства и маркируется уникальным </w:t>
            </w:r>
            <w:r>
              <w:rPr>
                <w:sz w:val="18"/>
                <w:szCs w:val="18"/>
              </w:rPr>
              <w:t xml:space="preserve">серийным номером. </w:t>
            </w:r>
            <w:r w:rsidRPr="00415B00">
              <w:rPr>
                <w:sz w:val="18"/>
                <w:szCs w:val="18"/>
              </w:rPr>
              <w:t>Клапан высокого давления с плоским резервуаром. Фиксированный уровень рабочего давления 170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277 940,00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33 352 800,00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Default="00854C3F" w:rsidP="00F83354">
            <w:pPr>
              <w:jc w:val="center"/>
            </w:pPr>
            <w:r w:rsidRPr="00097655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Катетер </w:t>
            </w:r>
            <w:proofErr w:type="spellStart"/>
            <w:r w:rsidRPr="00415B00">
              <w:rPr>
                <w:sz w:val="18"/>
                <w:szCs w:val="18"/>
              </w:rPr>
              <w:t>вентрикулярный</w:t>
            </w:r>
            <w:proofErr w:type="spellEnd"/>
          </w:p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proofErr w:type="spellStart"/>
            <w:r w:rsidRPr="00415B00">
              <w:rPr>
                <w:sz w:val="18"/>
                <w:szCs w:val="18"/>
              </w:rPr>
              <w:t>Вентрикулярные</w:t>
            </w:r>
            <w:proofErr w:type="spellEnd"/>
            <w:r w:rsidRPr="00415B00">
              <w:rPr>
                <w:sz w:val="18"/>
                <w:szCs w:val="18"/>
              </w:rPr>
              <w:t xml:space="preserve"> катетеры произведены из прозрачного силиконового эластомера с </w:t>
            </w:r>
            <w:proofErr w:type="spellStart"/>
            <w:r w:rsidRPr="00415B00">
              <w:rPr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sz w:val="18"/>
                <w:szCs w:val="18"/>
              </w:rPr>
              <w:t xml:space="preserve"> полосой, в стенке катетера, с кончиком импрегнированным танталом. Все катетеры должны </w:t>
            </w:r>
            <w:proofErr w:type="spellStart"/>
            <w:r w:rsidRPr="00415B00">
              <w:rPr>
                <w:sz w:val="18"/>
                <w:szCs w:val="18"/>
              </w:rPr>
              <w:t>поставлятся</w:t>
            </w:r>
            <w:proofErr w:type="spellEnd"/>
            <w:r w:rsidRPr="00415B00">
              <w:rPr>
                <w:sz w:val="18"/>
                <w:szCs w:val="18"/>
              </w:rPr>
              <w:t xml:space="preserve"> с </w:t>
            </w:r>
            <w:proofErr w:type="gramStart"/>
            <w:r w:rsidRPr="00415B00">
              <w:rPr>
                <w:sz w:val="18"/>
                <w:szCs w:val="18"/>
              </w:rPr>
              <w:t>угловой</w:t>
            </w:r>
            <w:proofErr w:type="gramEnd"/>
            <w:r w:rsidRPr="00415B00">
              <w:rPr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sz w:val="18"/>
                <w:szCs w:val="18"/>
              </w:rPr>
              <w:t>клипсой</w:t>
            </w:r>
            <w:proofErr w:type="spellEnd"/>
            <w:r w:rsidRPr="00415B00">
              <w:rPr>
                <w:sz w:val="18"/>
                <w:szCs w:val="18"/>
              </w:rPr>
              <w:t xml:space="preserve"> и введенным стилетом.</w:t>
            </w:r>
          </w:p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sz w:val="18"/>
                <w:szCs w:val="18"/>
              </w:rPr>
              <w:t xml:space="preserve"> катетер прямой, стандартный, 1.3 </w:t>
            </w:r>
            <w:proofErr w:type="spellStart"/>
            <w:r w:rsidRPr="00415B00">
              <w:rPr>
                <w:sz w:val="18"/>
                <w:szCs w:val="18"/>
              </w:rPr>
              <w:t>х</w:t>
            </w:r>
            <w:proofErr w:type="spellEnd"/>
            <w:r w:rsidRPr="00415B00">
              <w:rPr>
                <w:sz w:val="18"/>
                <w:szCs w:val="18"/>
              </w:rPr>
              <w:t xml:space="preserve"> 2.5 мм. Маркеры длины на расстоянии 5, 10, 15 см от проксимального кончика.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45 170,00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13 551 000,00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Default="00854C3F" w:rsidP="00F83354">
            <w:pPr>
              <w:jc w:val="center"/>
            </w:pPr>
            <w:r w:rsidRPr="00097655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Система для наружного дренирования и мониторинга СМЖ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Крепежная панель, градуированная в </w:t>
            </w:r>
            <w:proofErr w:type="gramStart"/>
            <w:r w:rsidRPr="00415B00">
              <w:rPr>
                <w:sz w:val="18"/>
                <w:szCs w:val="18"/>
              </w:rPr>
              <w:t>мм</w:t>
            </w:r>
            <w:proofErr w:type="gramEnd"/>
            <w:r w:rsidRPr="00415B00">
              <w:rPr>
                <w:sz w:val="18"/>
                <w:szCs w:val="18"/>
              </w:rPr>
              <w:t xml:space="preserve"> Н2О и мм </w:t>
            </w:r>
            <w:proofErr w:type="spellStart"/>
            <w:r w:rsidRPr="00415B00">
              <w:rPr>
                <w:sz w:val="18"/>
                <w:szCs w:val="18"/>
              </w:rPr>
              <w:t>Hg</w:t>
            </w:r>
            <w:proofErr w:type="spellEnd"/>
            <w:r w:rsidRPr="00415B00">
              <w:rPr>
                <w:sz w:val="18"/>
                <w:szCs w:val="18"/>
              </w:rPr>
              <w:t xml:space="preserve"> для измерения ВЧД;</w:t>
            </w:r>
          </w:p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Градуированная капельная камера 100 мл (±2%), снабженная вентиляционным отверстием с гидрофобным фильтром;</w:t>
            </w:r>
          </w:p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Градуированный </w:t>
            </w:r>
            <w:proofErr w:type="spellStart"/>
            <w:r w:rsidRPr="00415B00">
              <w:rPr>
                <w:sz w:val="18"/>
                <w:szCs w:val="18"/>
              </w:rPr>
              <w:t>ликворосборник</w:t>
            </w:r>
            <w:proofErr w:type="spellEnd"/>
            <w:r w:rsidRPr="00415B00">
              <w:rPr>
                <w:sz w:val="18"/>
                <w:szCs w:val="18"/>
              </w:rPr>
              <w:t xml:space="preserve"> (650 мл), снабженный защитным колпачком и гидрофобным фильтром;</w:t>
            </w:r>
          </w:p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Три 3-ходовых краника с </w:t>
            </w:r>
            <w:proofErr w:type="spellStart"/>
            <w:r w:rsidRPr="00415B00">
              <w:rPr>
                <w:sz w:val="18"/>
                <w:szCs w:val="18"/>
              </w:rPr>
              <w:t>Луер-Лок</w:t>
            </w:r>
            <w:proofErr w:type="spellEnd"/>
            <w:r w:rsidRPr="00415B00">
              <w:rPr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sz w:val="18"/>
                <w:szCs w:val="18"/>
              </w:rPr>
              <w:t>коннектором</w:t>
            </w:r>
            <w:proofErr w:type="spellEnd"/>
            <w:r w:rsidRPr="00415B00">
              <w:rPr>
                <w:sz w:val="18"/>
                <w:szCs w:val="18"/>
              </w:rPr>
              <w:t>, каждый включает зону доступа для инъекций, забора проб ликвора и мониторинга ВЧД;</w:t>
            </w:r>
          </w:p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 xml:space="preserve">Дренажная трубка длиной </w:t>
            </w:r>
            <w:r w:rsidRPr="00415B00">
              <w:rPr>
                <w:sz w:val="18"/>
                <w:szCs w:val="18"/>
              </w:rPr>
              <w:lastRenderedPageBreak/>
              <w:t xml:space="preserve">160 </w:t>
            </w:r>
            <w:proofErr w:type="spellStart"/>
            <w:r w:rsidRPr="00415B00">
              <w:rPr>
                <w:sz w:val="18"/>
                <w:szCs w:val="18"/>
              </w:rPr>
              <w:t>см</w:t>
            </w:r>
            <w:proofErr w:type="gramStart"/>
            <w:r w:rsidRPr="00415B00">
              <w:rPr>
                <w:sz w:val="18"/>
                <w:szCs w:val="18"/>
              </w:rPr>
              <w:t>,м</w:t>
            </w:r>
            <w:proofErr w:type="gramEnd"/>
            <w:r w:rsidRPr="00415B00">
              <w:rPr>
                <w:sz w:val="18"/>
                <w:szCs w:val="18"/>
              </w:rPr>
              <w:t>аркированная</w:t>
            </w:r>
            <w:proofErr w:type="spellEnd"/>
            <w:r w:rsidRPr="00415B00">
              <w:rPr>
                <w:sz w:val="18"/>
                <w:szCs w:val="18"/>
              </w:rPr>
              <w:t xml:space="preserve"> зеленой полосой, снабженная </w:t>
            </w:r>
            <w:proofErr w:type="spellStart"/>
            <w:r w:rsidRPr="00415B00">
              <w:rPr>
                <w:sz w:val="18"/>
                <w:szCs w:val="18"/>
              </w:rPr>
              <w:t>Луэр-Лок</w:t>
            </w:r>
            <w:proofErr w:type="spellEnd"/>
            <w:r w:rsidRPr="00415B00">
              <w:rPr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sz w:val="18"/>
                <w:szCs w:val="18"/>
              </w:rPr>
              <w:t>коннекторами</w:t>
            </w:r>
            <w:proofErr w:type="spellEnd"/>
            <w:r w:rsidRPr="00415B00">
              <w:rPr>
                <w:sz w:val="18"/>
                <w:szCs w:val="18"/>
              </w:rPr>
              <w:t xml:space="preserve"> и </w:t>
            </w:r>
            <w:proofErr w:type="spellStart"/>
            <w:r w:rsidRPr="00415B00">
              <w:rPr>
                <w:sz w:val="18"/>
                <w:szCs w:val="18"/>
              </w:rPr>
              <w:t>антирефлюксным</w:t>
            </w:r>
            <w:proofErr w:type="spellEnd"/>
            <w:r w:rsidRPr="00415B00">
              <w:rPr>
                <w:sz w:val="18"/>
                <w:szCs w:val="18"/>
              </w:rPr>
              <w:t xml:space="preserve"> клапаном.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67 860,00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Default="00854C3F" w:rsidP="00F83354">
            <w:pPr>
              <w:jc w:val="center"/>
            </w:pPr>
            <w:r w:rsidRPr="00097655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370FF" w:rsidRDefault="00854C3F" w:rsidP="00F833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Default="00854C3F" w:rsidP="00F83354">
            <w:pPr>
              <w:jc w:val="center"/>
              <w:rPr>
                <w:sz w:val="18"/>
                <w:szCs w:val="18"/>
              </w:rPr>
            </w:pPr>
            <w:r w:rsidRPr="00415B00">
              <w:rPr>
                <w:sz w:val="18"/>
                <w:szCs w:val="18"/>
              </w:rPr>
              <w:t>Катетер для наружного дренирования</w:t>
            </w:r>
          </w:p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sz w:val="18"/>
                <w:szCs w:val="18"/>
              </w:rPr>
              <w:t xml:space="preserve"> катетер для наружного дренирования. </w:t>
            </w:r>
            <w:proofErr w:type="spellStart"/>
            <w:r w:rsidRPr="00415B00">
              <w:rPr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sz w:val="18"/>
                <w:szCs w:val="18"/>
              </w:rPr>
              <w:t xml:space="preserve"> катетер, длина 29 см, внутренний диаметр 1.5 мм, наружный диаметр 3.0 мм, с </w:t>
            </w:r>
            <w:proofErr w:type="spellStart"/>
            <w:r w:rsidRPr="00415B00">
              <w:rPr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sz w:val="18"/>
                <w:szCs w:val="18"/>
              </w:rPr>
              <w:t xml:space="preserve"> полосой, проксимальный кончик </w:t>
            </w:r>
            <w:proofErr w:type="spellStart"/>
            <w:r w:rsidRPr="00415B00">
              <w:rPr>
                <w:sz w:val="18"/>
                <w:szCs w:val="18"/>
              </w:rPr>
              <w:t>мультиперфорирован</w:t>
            </w:r>
            <w:proofErr w:type="spellEnd"/>
            <w:r w:rsidRPr="00415B00">
              <w:rPr>
                <w:sz w:val="18"/>
                <w:szCs w:val="18"/>
              </w:rPr>
              <w:t xml:space="preserve"> на отрезке длиной 23 мм и снабжен маркерами длины на расстоянии 5, 10, 15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 w:rsidRPr="00415B00">
              <w:rPr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47 855,00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5 742 600,00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3F" w:rsidRDefault="00854C3F" w:rsidP="00F83354">
            <w:pPr>
              <w:jc w:val="center"/>
            </w:pPr>
            <w:r w:rsidRPr="00097655">
              <w:rPr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854C3F" w:rsidRPr="004370FF" w:rsidTr="00F83354">
        <w:trPr>
          <w:trHeight w:val="791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15B00">
              <w:rPr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3F" w:rsidRPr="00415B00" w:rsidRDefault="00854C3F" w:rsidP="00F83354">
            <w:pPr>
              <w:jc w:val="center"/>
              <w:rPr>
                <w:b/>
                <w:sz w:val="18"/>
                <w:szCs w:val="18"/>
              </w:rPr>
            </w:pPr>
            <w:r w:rsidRPr="00164246">
              <w:rPr>
                <w:b/>
                <w:sz w:val="20"/>
                <w:szCs w:val="18"/>
                <w:lang w:val="kk-KZ"/>
              </w:rPr>
              <w:t>137 255 600,00</w:t>
            </w:r>
          </w:p>
        </w:tc>
      </w:tr>
    </w:tbl>
    <w:p w:rsidR="00854C3F" w:rsidRPr="002204ED" w:rsidRDefault="00854C3F" w:rsidP="00854C3F">
      <w:pPr>
        <w:jc w:val="both"/>
        <w:rPr>
          <w:rStyle w:val="s0"/>
        </w:rPr>
      </w:pPr>
    </w:p>
    <w:p w:rsidR="00854C3F" w:rsidRDefault="00854C3F" w:rsidP="00854C3F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>
        <w:rPr>
          <w:rStyle w:val="s0"/>
          <w:b/>
          <w:bCs/>
          <w:lang w:val="kk-KZ"/>
        </w:rPr>
        <w:t>Н</w:t>
      </w:r>
      <w:proofErr w:type="spellStart"/>
      <w:r w:rsidRPr="002E184D">
        <w:rPr>
          <w:rStyle w:val="s0"/>
          <w:b/>
          <w:bCs/>
        </w:rPr>
        <w:t>аименование</w:t>
      </w:r>
      <w:proofErr w:type="spellEnd"/>
      <w:r w:rsidRPr="002E184D">
        <w:rPr>
          <w:rStyle w:val="s0"/>
          <w:b/>
          <w:bCs/>
        </w:rPr>
        <w:t xml:space="preserve">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>
        <w:rPr>
          <w:rStyle w:val="s0"/>
          <w:b/>
          <w:bCs/>
        </w:rPr>
        <w:t>:</w:t>
      </w:r>
    </w:p>
    <w:p w:rsidR="00854C3F" w:rsidRPr="002E184D" w:rsidRDefault="00854C3F" w:rsidP="00854C3F">
      <w:pPr>
        <w:pStyle w:val="a4"/>
        <w:ind w:left="760"/>
        <w:jc w:val="both"/>
        <w:rPr>
          <w:rStyle w:val="s0"/>
          <w:b/>
          <w:bCs/>
        </w:rPr>
      </w:pPr>
    </w:p>
    <w:p w:rsidR="00854C3F" w:rsidRPr="002204ED" w:rsidRDefault="00854C3F" w:rsidP="00854C3F">
      <w:pPr>
        <w:autoSpaceDE w:val="0"/>
        <w:autoSpaceDN w:val="0"/>
        <w:ind w:left="1074"/>
        <w:jc w:val="both"/>
        <w:rPr>
          <w:b/>
        </w:rPr>
      </w:pPr>
      <w:r w:rsidRPr="002E184D">
        <w:rPr>
          <w:b/>
        </w:rPr>
        <w:t>ТОО «</w:t>
      </w:r>
      <w:r>
        <w:rPr>
          <w:b/>
          <w:lang w:val="kk-KZ"/>
        </w:rPr>
        <w:t>НаноФарм</w:t>
      </w:r>
      <w:r w:rsidRPr="002E184D">
        <w:rPr>
          <w:b/>
        </w:rPr>
        <w:t>»,</w:t>
      </w:r>
      <w:r>
        <w:rPr>
          <w:bCs/>
        </w:rPr>
        <w:t xml:space="preserve"> </w:t>
      </w:r>
      <w:r w:rsidRPr="002204ED">
        <w:t>юридический</w:t>
      </w:r>
      <w:r>
        <w:rPr>
          <w:lang w:val="kk-KZ"/>
        </w:rPr>
        <w:t xml:space="preserve"> и почтовый</w:t>
      </w:r>
      <w:r w:rsidRPr="002204ED">
        <w:t xml:space="preserve"> адрес: </w:t>
      </w:r>
      <w:r>
        <w:t>0500</w:t>
      </w:r>
      <w:r>
        <w:rPr>
          <w:lang w:val="kk-KZ"/>
        </w:rPr>
        <w:t>6</w:t>
      </w:r>
      <w:r w:rsidRPr="00975D53">
        <w:t xml:space="preserve">0, </w:t>
      </w:r>
      <w:proofErr w:type="spellStart"/>
      <w:r w:rsidRPr="00975D53">
        <w:t>г</w:t>
      </w:r>
      <w:proofErr w:type="gramStart"/>
      <w:r w:rsidRPr="00975D53">
        <w:t>.А</w:t>
      </w:r>
      <w:proofErr w:type="gramEnd"/>
      <w:r w:rsidRPr="00975D53">
        <w:t>лматы</w:t>
      </w:r>
      <w:proofErr w:type="spellEnd"/>
      <w:r w:rsidRPr="00975D53">
        <w:t xml:space="preserve">, </w:t>
      </w:r>
      <w:r>
        <w:rPr>
          <w:lang w:val="kk-KZ"/>
        </w:rPr>
        <w:t xml:space="preserve">Бостандыкский район, ул.Экспериментальная база, дом </w:t>
      </w:r>
      <w:r>
        <w:t>№3а</w:t>
      </w:r>
      <w:r w:rsidRPr="002204ED">
        <w:t xml:space="preserve">, </w:t>
      </w:r>
      <w:r w:rsidRPr="002204ED">
        <w:rPr>
          <w:lang w:val="kk-KZ"/>
        </w:rPr>
        <w:t xml:space="preserve">договор на сумму </w:t>
      </w:r>
      <w:r w:rsidRPr="007C65E4">
        <w:rPr>
          <w:b/>
        </w:rPr>
        <w:t xml:space="preserve">137 255 600,00 </w:t>
      </w:r>
      <w:r w:rsidRPr="002204ED">
        <w:rPr>
          <w:b/>
        </w:rPr>
        <w:t>(</w:t>
      </w:r>
      <w:r w:rsidRPr="007C65E4">
        <w:rPr>
          <w:b/>
          <w:lang w:val="kk-KZ"/>
        </w:rPr>
        <w:t>сто тридцать семь миллионов двести пятьдесят пять тысяч шестьсот</w:t>
      </w:r>
      <w:r w:rsidRPr="002204ED">
        <w:rPr>
          <w:b/>
        </w:rPr>
        <w:t>) тенге</w:t>
      </w:r>
      <w:r>
        <w:rPr>
          <w:b/>
        </w:rPr>
        <w:t xml:space="preserve"> 00 </w:t>
      </w:r>
      <w:proofErr w:type="spellStart"/>
      <w:r>
        <w:rPr>
          <w:b/>
        </w:rPr>
        <w:t>тиына</w:t>
      </w:r>
      <w:proofErr w:type="spellEnd"/>
      <w:r w:rsidRPr="002204ED">
        <w:rPr>
          <w:b/>
        </w:rPr>
        <w:t>.</w:t>
      </w:r>
    </w:p>
    <w:p w:rsidR="00854C3F" w:rsidRDefault="00854C3F" w:rsidP="00854C3F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:rsidR="00854C3F" w:rsidRPr="002204ED" w:rsidRDefault="00854C3F" w:rsidP="00854C3F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:rsidR="00854C3F" w:rsidRPr="002204ED" w:rsidRDefault="00854C3F" w:rsidP="00854C3F">
      <w:pPr>
        <w:pStyle w:val="a4"/>
        <w:numPr>
          <w:ilvl w:val="0"/>
          <w:numId w:val="1"/>
        </w:numPr>
        <w:jc w:val="both"/>
        <w:rPr>
          <w:rStyle w:val="s0"/>
        </w:rPr>
      </w:pPr>
      <w:r w:rsidRPr="002E184D">
        <w:rPr>
          <w:b/>
        </w:rPr>
        <w:t>ТОО «</w:t>
      </w:r>
      <w:r>
        <w:rPr>
          <w:b/>
          <w:lang w:val="kk-KZ"/>
        </w:rPr>
        <w:t>НаноФарм</w:t>
      </w:r>
      <w:r w:rsidRPr="002E184D">
        <w:rPr>
          <w:b/>
        </w:rPr>
        <w:t xml:space="preserve">» </w:t>
      </w:r>
      <w:r w:rsidRPr="002204ED">
        <w:t xml:space="preserve">соответствует квалификационным требованиям, </w:t>
      </w:r>
      <w:r w:rsidRPr="002204ED">
        <w:rPr>
          <w:rStyle w:val="s0"/>
        </w:rPr>
        <w:t xml:space="preserve">установленным </w:t>
      </w:r>
      <w:hyperlink w:anchor="sub800" w:history="1">
        <w:r w:rsidRPr="002204ED">
          <w:rPr>
            <w:rStyle w:val="a3"/>
          </w:rPr>
          <w:t>главой</w:t>
        </w:r>
      </w:hyperlink>
      <w:r w:rsidRPr="002204ED">
        <w:rPr>
          <w:rStyle w:val="a3"/>
        </w:rPr>
        <w:t xml:space="preserve"> 3</w:t>
      </w:r>
      <w:r>
        <w:rPr>
          <w:rStyle w:val="a3"/>
        </w:rPr>
        <w:t xml:space="preserve"> и 4</w:t>
      </w:r>
      <w:r w:rsidRPr="002204ED">
        <w:rPr>
          <w:rStyle w:val="s0"/>
        </w:rPr>
        <w:t xml:space="preserve"> Правил (</w:t>
      </w:r>
      <w:r w:rsidRPr="002204ED">
        <w:rPr>
          <w:rStyle w:val="s1"/>
        </w:rPr>
        <w:t>Постановление Правительства Республики Казахстан от 30 октября 2009 года № 1729</w:t>
      </w:r>
      <w:r w:rsidRPr="002204ED">
        <w:rPr>
          <w:rStyle w:val="s0"/>
        </w:rPr>
        <w:t>).</w:t>
      </w:r>
    </w:p>
    <w:p w:rsidR="00854C3F" w:rsidRDefault="00854C3F" w:rsidP="00854C3F">
      <w:pPr>
        <w:pStyle w:val="a4"/>
        <w:ind w:left="760"/>
        <w:jc w:val="both"/>
        <w:rPr>
          <w:rStyle w:val="s0"/>
        </w:rPr>
      </w:pPr>
    </w:p>
    <w:p w:rsidR="00854C3F" w:rsidRDefault="00854C3F" w:rsidP="00854C3F">
      <w:pPr>
        <w:pStyle w:val="a4"/>
        <w:ind w:left="760"/>
        <w:jc w:val="both"/>
        <w:rPr>
          <w:rStyle w:val="s0"/>
        </w:rPr>
      </w:pPr>
    </w:p>
    <w:p w:rsidR="00854C3F" w:rsidRPr="007C65E4" w:rsidRDefault="00854C3F" w:rsidP="00854C3F">
      <w:pPr>
        <w:pStyle w:val="a4"/>
        <w:ind w:left="760"/>
        <w:jc w:val="both"/>
        <w:rPr>
          <w:rStyle w:val="s0"/>
          <w:b/>
        </w:rPr>
      </w:pPr>
      <w:r w:rsidRPr="007C65E4">
        <w:rPr>
          <w:rStyle w:val="s0"/>
          <w:b/>
        </w:rPr>
        <w:t>Решено закупить товары:</w:t>
      </w:r>
    </w:p>
    <w:p w:rsidR="00854C3F" w:rsidRPr="007C65E4" w:rsidRDefault="00854C3F" w:rsidP="00854C3F">
      <w:pPr>
        <w:pStyle w:val="a4"/>
        <w:ind w:left="760"/>
        <w:jc w:val="both"/>
        <w:rPr>
          <w:rStyle w:val="s0"/>
          <w:b/>
          <w:bCs/>
        </w:rPr>
      </w:pPr>
      <w:r w:rsidRPr="007C65E4">
        <w:rPr>
          <w:rStyle w:val="s0"/>
          <w:b/>
        </w:rPr>
        <w:t xml:space="preserve">– по лотам № 1, 2, 3, 4, 5, 6     у   ТОО </w:t>
      </w:r>
      <w:r w:rsidRPr="007C65E4">
        <w:rPr>
          <w:rStyle w:val="s0"/>
          <w:b/>
          <w:bCs/>
        </w:rPr>
        <w:t>«</w:t>
      </w:r>
      <w:proofErr w:type="spellStart"/>
      <w:r w:rsidRPr="007C65E4">
        <w:rPr>
          <w:rStyle w:val="s0"/>
          <w:b/>
          <w:bCs/>
        </w:rPr>
        <w:t>НаноФарм</w:t>
      </w:r>
      <w:proofErr w:type="spellEnd"/>
      <w:r w:rsidRPr="007C65E4">
        <w:rPr>
          <w:rStyle w:val="s0"/>
          <w:b/>
          <w:bCs/>
        </w:rPr>
        <w:t>».</w:t>
      </w:r>
    </w:p>
    <w:p w:rsidR="00854C3F" w:rsidRPr="002204ED" w:rsidRDefault="00854C3F" w:rsidP="00854C3F">
      <w:pPr>
        <w:pStyle w:val="a4"/>
        <w:ind w:left="760"/>
        <w:jc w:val="both"/>
        <w:rPr>
          <w:rStyle w:val="s0"/>
        </w:rPr>
      </w:pPr>
    </w:p>
    <w:p w:rsidR="00854C3F" w:rsidRDefault="00854C3F" w:rsidP="00854C3F">
      <w:pPr>
        <w:pStyle w:val="a5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204ED">
        <w:rPr>
          <w:b/>
        </w:rPr>
        <w:t xml:space="preserve">            </w:t>
      </w:r>
      <w:r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:rsidR="00854C3F" w:rsidRDefault="00854C3F" w:rsidP="00854C3F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854C3F" w:rsidRPr="00975D53" w:rsidTr="00F83354">
        <w:tc>
          <w:tcPr>
            <w:tcW w:w="7621" w:type="dxa"/>
          </w:tcPr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 xml:space="preserve">Председателя комиссии 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t>Главный врач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Рабандияров</w:t>
            </w:r>
            <w:proofErr w:type="spellEnd"/>
            <w:r w:rsidRPr="00975D53">
              <w:t xml:space="preserve"> М.Р.</w:t>
            </w:r>
          </w:p>
        </w:tc>
      </w:tr>
      <w:tr w:rsidR="00854C3F" w:rsidRPr="00975D53" w:rsidTr="00F83354">
        <w:tc>
          <w:tcPr>
            <w:tcW w:w="7621" w:type="dxa"/>
          </w:tcPr>
          <w:p w:rsidR="00854C3F" w:rsidRPr="00975D53" w:rsidRDefault="00854C3F" w:rsidP="00F83354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Заместителя председателя комиссии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tabs>
                <w:tab w:val="left" w:pos="3645"/>
                <w:tab w:val="center" w:pos="5037"/>
              </w:tabs>
              <w:jc w:val="both"/>
            </w:pPr>
          </w:p>
          <w:p w:rsidR="00854C3F" w:rsidRPr="00975D53" w:rsidRDefault="00854C3F" w:rsidP="00F83354">
            <w:pPr>
              <w:tabs>
                <w:tab w:val="left" w:pos="3645"/>
                <w:tab w:val="center" w:pos="5037"/>
              </w:tabs>
              <w:jc w:val="both"/>
            </w:pPr>
            <w:r w:rsidRPr="00975D53">
              <w:t xml:space="preserve">Асанова Н.У. </w:t>
            </w:r>
          </w:p>
        </w:tc>
      </w:tr>
      <w:tr w:rsidR="00854C3F" w:rsidRPr="00975D53" w:rsidTr="00F83354">
        <w:trPr>
          <w:trHeight w:val="671"/>
        </w:trPr>
        <w:tc>
          <w:tcPr>
            <w:tcW w:w="7621" w:type="dxa"/>
          </w:tcPr>
          <w:p w:rsidR="00854C3F" w:rsidRPr="00975D53" w:rsidRDefault="00854C3F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>
              <w:t>Клинический фармаколог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ind w:right="-5"/>
              <w:jc w:val="both"/>
            </w:pP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proofErr w:type="spellStart"/>
            <w:r>
              <w:t>Мухитова</w:t>
            </w:r>
            <w:proofErr w:type="spellEnd"/>
            <w:r>
              <w:t xml:space="preserve"> Д.Т.</w:t>
            </w:r>
          </w:p>
        </w:tc>
      </w:tr>
      <w:tr w:rsidR="00854C3F" w:rsidRPr="00975D53" w:rsidTr="00F83354">
        <w:tc>
          <w:tcPr>
            <w:tcW w:w="7621" w:type="dxa"/>
          </w:tcPr>
          <w:p w:rsidR="00854C3F" w:rsidRPr="00975D53" w:rsidRDefault="00854C3F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t>Провизор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ind w:right="-5"/>
              <w:jc w:val="both"/>
            </w:pP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Назаренко</w:t>
            </w:r>
            <w:proofErr w:type="spellEnd"/>
            <w:r w:rsidRPr="00975D53">
              <w:t xml:space="preserve"> Н.Н.</w:t>
            </w:r>
          </w:p>
        </w:tc>
      </w:tr>
      <w:tr w:rsidR="00854C3F" w:rsidRPr="00975D53" w:rsidTr="00F83354">
        <w:tc>
          <w:tcPr>
            <w:tcW w:w="7621" w:type="dxa"/>
          </w:tcPr>
          <w:p w:rsidR="00854C3F" w:rsidRPr="00975D53" w:rsidRDefault="00854C3F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t>Юрист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ind w:right="-5"/>
              <w:jc w:val="both"/>
            </w:pP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Минбарханова</w:t>
            </w:r>
            <w:proofErr w:type="spellEnd"/>
            <w:r w:rsidRPr="00975D53">
              <w:t xml:space="preserve"> А.Ж.</w:t>
            </w:r>
          </w:p>
        </w:tc>
      </w:tr>
      <w:tr w:rsidR="00854C3F" w:rsidRPr="00975D53" w:rsidTr="00F83354">
        <w:tc>
          <w:tcPr>
            <w:tcW w:w="7621" w:type="dxa"/>
          </w:tcPr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Секретарь тендерной комиссии:</w:t>
            </w:r>
          </w:p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  <w:r w:rsidRPr="00975D53">
              <w:t>Специалист по государственным закупкам</w:t>
            </w:r>
          </w:p>
        </w:tc>
        <w:tc>
          <w:tcPr>
            <w:tcW w:w="2518" w:type="dxa"/>
          </w:tcPr>
          <w:p w:rsidR="00854C3F" w:rsidRPr="00975D53" w:rsidRDefault="00854C3F" w:rsidP="00F83354">
            <w:pPr>
              <w:ind w:right="-5"/>
              <w:jc w:val="both"/>
              <w:rPr>
                <w:b/>
              </w:rPr>
            </w:pPr>
          </w:p>
          <w:p w:rsidR="00854C3F" w:rsidRPr="00975D53" w:rsidRDefault="00854C3F" w:rsidP="00F83354">
            <w:pPr>
              <w:ind w:right="-5"/>
              <w:jc w:val="both"/>
              <w:rPr>
                <w:bCs/>
              </w:rPr>
            </w:pPr>
            <w:proofErr w:type="spellStart"/>
            <w:r w:rsidRPr="00975D53">
              <w:rPr>
                <w:bCs/>
              </w:rPr>
              <w:t>Акылбаев</w:t>
            </w:r>
            <w:proofErr w:type="spellEnd"/>
            <w:r w:rsidRPr="00975D53">
              <w:rPr>
                <w:bCs/>
              </w:rPr>
              <w:t xml:space="preserve"> Д.Б</w:t>
            </w:r>
          </w:p>
        </w:tc>
      </w:tr>
    </w:tbl>
    <w:p w:rsidR="00854C3F" w:rsidRPr="002204ED" w:rsidRDefault="00854C3F" w:rsidP="00854C3F">
      <w:pPr>
        <w:ind w:left="708"/>
      </w:pPr>
    </w:p>
    <w:p w:rsidR="00E06FD1" w:rsidRDefault="007E03CB"/>
    <w:sectPr w:rsidR="00E06FD1" w:rsidSect="0026694C">
      <w:pgSz w:w="11906" w:h="16838"/>
      <w:pgMar w:top="1135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114"/>
    <w:multiLevelType w:val="hybridMultilevel"/>
    <w:tmpl w:val="B2561EB4"/>
    <w:lvl w:ilvl="0" w:tplc="2E26D8E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4C3F"/>
    <w:rsid w:val="004C0101"/>
    <w:rsid w:val="004D3B1A"/>
    <w:rsid w:val="007E03CB"/>
    <w:rsid w:val="00854C3F"/>
    <w:rsid w:val="009838B4"/>
    <w:rsid w:val="00E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54C3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854C3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854C3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854C3F"/>
    <w:pPr>
      <w:ind w:left="720"/>
      <w:contextualSpacing/>
    </w:pPr>
  </w:style>
  <w:style w:type="paragraph" w:styleId="a5">
    <w:name w:val="Normal (Web)"/>
    <w:basedOn w:val="a"/>
    <w:rsid w:val="00854C3F"/>
    <w:pPr>
      <w:spacing w:before="100" w:beforeAutospacing="1" w:after="100" w:afterAutospacing="1"/>
      <w:ind w:right="150"/>
      <w:jc w:val="both"/>
    </w:pPr>
    <w:rPr>
      <w:rFonts w:eastAsia="Arial Unicode MS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85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2020-06-08T09:35:00Z</dcterms:created>
  <dcterms:modified xsi:type="dcterms:W3CDTF">2020-06-08T09:35:00Z</dcterms:modified>
</cp:coreProperties>
</file>